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4431" w14:textId="77777777" w:rsidR="00660D71" w:rsidRPr="00101F37" w:rsidRDefault="00660D71" w:rsidP="00101F37">
      <w:pPr>
        <w:pStyle w:val="NormalWeb"/>
        <w:spacing w:before="0" w:beforeAutospacing="0" w:after="0" w:afterAutospacing="0"/>
        <w:jc w:val="center"/>
        <w:rPr>
          <w:b/>
          <w:sz w:val="24"/>
          <w:szCs w:val="24"/>
        </w:rPr>
      </w:pPr>
      <w:r w:rsidRPr="00101F37">
        <w:rPr>
          <w:b/>
          <w:sz w:val="24"/>
          <w:szCs w:val="24"/>
        </w:rPr>
        <w:t xml:space="preserve">Cubbington Parish Council - Flood Prevention </w:t>
      </w:r>
      <w:r w:rsidR="00F14521">
        <w:rPr>
          <w:b/>
          <w:sz w:val="24"/>
          <w:szCs w:val="24"/>
        </w:rPr>
        <w:t xml:space="preserve">&amp; Maintenance </w:t>
      </w:r>
      <w:r w:rsidRPr="00101F37">
        <w:rPr>
          <w:b/>
          <w:sz w:val="24"/>
          <w:szCs w:val="24"/>
        </w:rPr>
        <w:t>Working Group</w:t>
      </w:r>
    </w:p>
    <w:p w14:paraId="7D81BA8D" w14:textId="77777777" w:rsidR="00660D71" w:rsidRPr="00101F37" w:rsidRDefault="00DA5738" w:rsidP="00101F37">
      <w:pPr>
        <w:pStyle w:val="NormalWeb"/>
        <w:spacing w:before="0" w:beforeAutospacing="0" w:after="0" w:afterAutospacing="0"/>
        <w:jc w:val="center"/>
        <w:rPr>
          <w:b/>
          <w:sz w:val="24"/>
          <w:szCs w:val="24"/>
        </w:rPr>
      </w:pPr>
      <w:r>
        <w:rPr>
          <w:b/>
          <w:sz w:val="24"/>
          <w:szCs w:val="24"/>
        </w:rPr>
        <w:t>19</w:t>
      </w:r>
      <w:r w:rsidR="00660D71" w:rsidRPr="00101F37">
        <w:rPr>
          <w:b/>
          <w:sz w:val="24"/>
          <w:szCs w:val="24"/>
          <w:vertAlign w:val="superscript"/>
        </w:rPr>
        <w:t>th</w:t>
      </w:r>
      <w:r w:rsidR="00660D71" w:rsidRPr="00101F37">
        <w:rPr>
          <w:b/>
          <w:sz w:val="24"/>
          <w:szCs w:val="24"/>
        </w:rPr>
        <w:t xml:space="preserve"> </w:t>
      </w:r>
      <w:r w:rsidR="00F32980">
        <w:rPr>
          <w:b/>
          <w:sz w:val="24"/>
          <w:szCs w:val="24"/>
        </w:rPr>
        <w:t>October</w:t>
      </w:r>
      <w:r w:rsidR="00660D71" w:rsidRPr="00101F37">
        <w:rPr>
          <w:b/>
          <w:sz w:val="24"/>
          <w:szCs w:val="24"/>
        </w:rPr>
        <w:t xml:space="preserve"> 2023 – 7</w:t>
      </w:r>
      <w:r w:rsidR="00101F37">
        <w:rPr>
          <w:b/>
          <w:sz w:val="24"/>
          <w:szCs w:val="24"/>
        </w:rPr>
        <w:t>pm</w:t>
      </w:r>
      <w:r w:rsidR="00660D71" w:rsidRPr="00101F37">
        <w:rPr>
          <w:b/>
          <w:sz w:val="24"/>
          <w:szCs w:val="24"/>
        </w:rPr>
        <w:t>-9 pm – Pavilion</w:t>
      </w:r>
      <w:r w:rsidR="00F14521">
        <w:rPr>
          <w:b/>
          <w:sz w:val="24"/>
          <w:szCs w:val="24"/>
        </w:rPr>
        <w:t xml:space="preserve"> – Meeting No. </w:t>
      </w:r>
      <w:r>
        <w:rPr>
          <w:b/>
          <w:sz w:val="24"/>
          <w:szCs w:val="24"/>
        </w:rPr>
        <w:t>3</w:t>
      </w:r>
    </w:p>
    <w:p w14:paraId="74DEC09C" w14:textId="77777777" w:rsidR="00660D71" w:rsidRDefault="00660D71" w:rsidP="00101F37">
      <w:pPr>
        <w:pStyle w:val="NormalWeb"/>
        <w:spacing w:before="0" w:beforeAutospacing="0" w:after="0" w:afterAutospacing="0"/>
        <w:jc w:val="center"/>
        <w:rPr>
          <w:b/>
          <w:sz w:val="24"/>
          <w:szCs w:val="24"/>
        </w:rPr>
      </w:pPr>
      <w:r w:rsidRPr="00101F37">
        <w:rPr>
          <w:b/>
          <w:sz w:val="24"/>
          <w:szCs w:val="24"/>
        </w:rPr>
        <w:t>A</w:t>
      </w:r>
      <w:r w:rsidR="00AA6F0E">
        <w:rPr>
          <w:b/>
          <w:sz w:val="24"/>
          <w:szCs w:val="24"/>
        </w:rPr>
        <w:t>CTION POINTS</w:t>
      </w:r>
      <w:r w:rsidR="00F14521">
        <w:rPr>
          <w:b/>
          <w:sz w:val="24"/>
          <w:szCs w:val="24"/>
        </w:rPr>
        <w:t xml:space="preserve"> – ONGOING RECORD</w:t>
      </w:r>
      <w:r w:rsidR="002C74BF">
        <w:rPr>
          <w:b/>
          <w:sz w:val="24"/>
          <w:szCs w:val="24"/>
        </w:rPr>
        <w:t xml:space="preserve"> - </w:t>
      </w:r>
      <w:r w:rsidR="00C50967">
        <w:rPr>
          <w:b/>
          <w:sz w:val="24"/>
          <w:szCs w:val="24"/>
        </w:rPr>
        <w:t>FINAL</w:t>
      </w:r>
    </w:p>
    <w:p w14:paraId="20901796" w14:textId="77777777" w:rsidR="00BD5549" w:rsidRDefault="00BD5549" w:rsidP="00101F37">
      <w:pPr>
        <w:pStyle w:val="NormalWeb"/>
        <w:spacing w:before="0" w:beforeAutospacing="0" w:after="0" w:afterAutospacing="0"/>
        <w:jc w:val="center"/>
        <w:rPr>
          <w:b/>
          <w:sz w:val="24"/>
          <w:szCs w:val="24"/>
        </w:rPr>
      </w:pPr>
    </w:p>
    <w:p w14:paraId="52E59328" w14:textId="77777777" w:rsidR="00BD5549" w:rsidRDefault="00BD5549" w:rsidP="00BD5549">
      <w:pPr>
        <w:pStyle w:val="NormalWeb"/>
        <w:spacing w:before="0" w:beforeAutospacing="0" w:after="0" w:afterAutospacing="0"/>
        <w:rPr>
          <w:bCs/>
          <w:sz w:val="24"/>
          <w:szCs w:val="24"/>
        </w:rPr>
      </w:pPr>
      <w:r>
        <w:rPr>
          <w:b/>
          <w:sz w:val="24"/>
          <w:szCs w:val="24"/>
        </w:rPr>
        <w:t>Present:</w:t>
      </w:r>
      <w:r>
        <w:rPr>
          <w:bCs/>
          <w:sz w:val="24"/>
          <w:szCs w:val="24"/>
        </w:rPr>
        <w:tab/>
      </w:r>
      <w:r w:rsidR="00C2228C">
        <w:rPr>
          <w:bCs/>
          <w:sz w:val="24"/>
          <w:szCs w:val="24"/>
        </w:rPr>
        <w:t xml:space="preserve">Cllr </w:t>
      </w:r>
      <w:r>
        <w:rPr>
          <w:bCs/>
          <w:sz w:val="24"/>
          <w:szCs w:val="24"/>
        </w:rPr>
        <w:t>Gary Willoughby (Chair)</w:t>
      </w:r>
    </w:p>
    <w:p w14:paraId="4C4B522D" w14:textId="77777777" w:rsidR="00DA5738" w:rsidRDefault="00BD5549" w:rsidP="00BD5549">
      <w:pPr>
        <w:pStyle w:val="NormalWeb"/>
        <w:tabs>
          <w:tab w:val="left" w:pos="1418"/>
        </w:tabs>
        <w:spacing w:before="0" w:beforeAutospacing="0" w:after="0" w:afterAutospacing="0"/>
        <w:rPr>
          <w:bCs/>
          <w:sz w:val="24"/>
          <w:szCs w:val="24"/>
        </w:rPr>
      </w:pPr>
      <w:r>
        <w:rPr>
          <w:bCs/>
          <w:sz w:val="24"/>
          <w:szCs w:val="24"/>
        </w:rPr>
        <w:tab/>
      </w:r>
      <w:r w:rsidR="00C2228C">
        <w:rPr>
          <w:bCs/>
          <w:sz w:val="24"/>
          <w:szCs w:val="24"/>
        </w:rPr>
        <w:t xml:space="preserve">Cllr </w:t>
      </w:r>
      <w:r w:rsidR="00924C3C">
        <w:rPr>
          <w:bCs/>
          <w:sz w:val="24"/>
          <w:szCs w:val="24"/>
        </w:rPr>
        <w:t>David Saul</w:t>
      </w:r>
    </w:p>
    <w:p w14:paraId="009C70BA" w14:textId="77777777" w:rsidR="00BD5549" w:rsidRDefault="00DA5738" w:rsidP="00BD5549">
      <w:pPr>
        <w:pStyle w:val="NormalWeb"/>
        <w:tabs>
          <w:tab w:val="left" w:pos="1418"/>
        </w:tabs>
        <w:spacing w:before="0" w:beforeAutospacing="0" w:after="0" w:afterAutospacing="0"/>
        <w:rPr>
          <w:bCs/>
          <w:sz w:val="24"/>
          <w:szCs w:val="24"/>
        </w:rPr>
      </w:pPr>
      <w:r>
        <w:rPr>
          <w:bCs/>
          <w:sz w:val="24"/>
          <w:szCs w:val="24"/>
        </w:rPr>
        <w:tab/>
        <w:t>Martin Key</w:t>
      </w:r>
      <w:r w:rsidR="00C2228C">
        <w:rPr>
          <w:bCs/>
          <w:sz w:val="24"/>
          <w:szCs w:val="24"/>
        </w:rPr>
        <w:t xml:space="preserve"> - CSFW</w:t>
      </w:r>
      <w:r w:rsidR="00F14521">
        <w:rPr>
          <w:bCs/>
          <w:sz w:val="24"/>
          <w:szCs w:val="24"/>
        </w:rPr>
        <w:tab/>
      </w:r>
      <w:r w:rsidR="00F14521">
        <w:rPr>
          <w:bCs/>
          <w:sz w:val="24"/>
          <w:szCs w:val="24"/>
        </w:rPr>
        <w:tab/>
      </w:r>
      <w:r w:rsidR="00F14521">
        <w:rPr>
          <w:bCs/>
          <w:sz w:val="24"/>
          <w:szCs w:val="24"/>
        </w:rPr>
        <w:tab/>
        <w:t>Martin Young – Severn Trent Water</w:t>
      </w:r>
      <w:r>
        <w:rPr>
          <w:bCs/>
          <w:sz w:val="24"/>
          <w:szCs w:val="24"/>
        </w:rPr>
        <w:t xml:space="preserve"> (apologies)</w:t>
      </w:r>
    </w:p>
    <w:p w14:paraId="0C9D4406" w14:textId="77777777" w:rsidR="00924C3C" w:rsidRDefault="00924C3C" w:rsidP="00BD5549">
      <w:pPr>
        <w:pStyle w:val="NormalWeb"/>
        <w:tabs>
          <w:tab w:val="left" w:pos="1418"/>
        </w:tabs>
        <w:spacing w:before="0" w:beforeAutospacing="0" w:after="0" w:afterAutospacing="0"/>
        <w:rPr>
          <w:bCs/>
          <w:sz w:val="24"/>
          <w:szCs w:val="24"/>
        </w:rPr>
      </w:pPr>
      <w:r>
        <w:rPr>
          <w:bCs/>
          <w:sz w:val="24"/>
          <w:szCs w:val="24"/>
        </w:rPr>
        <w:tab/>
      </w:r>
      <w:r w:rsidR="00C2228C">
        <w:rPr>
          <w:bCs/>
          <w:sz w:val="24"/>
          <w:szCs w:val="24"/>
        </w:rPr>
        <w:t xml:space="preserve">Cllr </w:t>
      </w:r>
      <w:r>
        <w:rPr>
          <w:bCs/>
          <w:sz w:val="24"/>
          <w:szCs w:val="24"/>
        </w:rPr>
        <w:t>Paul Watkins</w:t>
      </w:r>
      <w:r w:rsidR="00DA5738">
        <w:rPr>
          <w:bCs/>
          <w:sz w:val="24"/>
          <w:szCs w:val="24"/>
        </w:rPr>
        <w:tab/>
      </w:r>
      <w:r w:rsidR="00DA5738">
        <w:rPr>
          <w:bCs/>
          <w:sz w:val="24"/>
          <w:szCs w:val="24"/>
        </w:rPr>
        <w:tab/>
      </w:r>
      <w:r w:rsidR="00DA5738">
        <w:rPr>
          <w:bCs/>
          <w:sz w:val="24"/>
          <w:szCs w:val="24"/>
        </w:rPr>
        <w:tab/>
      </w:r>
      <w:r w:rsidR="00F14521">
        <w:rPr>
          <w:bCs/>
          <w:sz w:val="24"/>
          <w:szCs w:val="24"/>
        </w:rPr>
        <w:t xml:space="preserve">James </w:t>
      </w:r>
      <w:r w:rsidR="00025307">
        <w:rPr>
          <w:bCs/>
          <w:sz w:val="24"/>
          <w:szCs w:val="24"/>
        </w:rPr>
        <w:t>Webb – Severn Trent Water</w:t>
      </w:r>
      <w:r w:rsidR="00DA5738">
        <w:rPr>
          <w:bCs/>
          <w:sz w:val="24"/>
          <w:szCs w:val="24"/>
        </w:rPr>
        <w:t xml:space="preserve"> (apologies)</w:t>
      </w:r>
    </w:p>
    <w:p w14:paraId="0847535B" w14:textId="77777777" w:rsidR="00924C3C" w:rsidRDefault="00924C3C" w:rsidP="00BD5549">
      <w:pPr>
        <w:pStyle w:val="NormalWeb"/>
        <w:tabs>
          <w:tab w:val="left" w:pos="1418"/>
        </w:tabs>
        <w:spacing w:before="0" w:beforeAutospacing="0" w:after="0" w:afterAutospacing="0"/>
        <w:rPr>
          <w:bCs/>
          <w:sz w:val="24"/>
          <w:szCs w:val="24"/>
        </w:rPr>
      </w:pPr>
      <w:r>
        <w:rPr>
          <w:bCs/>
          <w:sz w:val="24"/>
          <w:szCs w:val="24"/>
        </w:rPr>
        <w:tab/>
      </w:r>
      <w:r w:rsidR="00C2228C">
        <w:rPr>
          <w:bCs/>
          <w:sz w:val="24"/>
          <w:szCs w:val="24"/>
        </w:rPr>
        <w:t xml:space="preserve">Cllr </w:t>
      </w:r>
      <w:r>
        <w:rPr>
          <w:bCs/>
          <w:sz w:val="24"/>
          <w:szCs w:val="24"/>
        </w:rPr>
        <w:t>Colin M</w:t>
      </w:r>
      <w:r w:rsidR="0058423D">
        <w:rPr>
          <w:bCs/>
          <w:sz w:val="24"/>
          <w:szCs w:val="24"/>
        </w:rPr>
        <w:t>a</w:t>
      </w:r>
      <w:r>
        <w:rPr>
          <w:bCs/>
          <w:sz w:val="24"/>
          <w:szCs w:val="24"/>
        </w:rPr>
        <w:t>rrow</w:t>
      </w:r>
      <w:r w:rsidR="00DA5738">
        <w:rPr>
          <w:bCs/>
          <w:sz w:val="24"/>
          <w:szCs w:val="24"/>
        </w:rPr>
        <w:tab/>
      </w:r>
      <w:r w:rsidR="00DA5738">
        <w:rPr>
          <w:bCs/>
          <w:sz w:val="24"/>
          <w:szCs w:val="24"/>
        </w:rPr>
        <w:tab/>
      </w:r>
      <w:r w:rsidR="00DA5738">
        <w:rPr>
          <w:bCs/>
          <w:sz w:val="24"/>
          <w:szCs w:val="24"/>
        </w:rPr>
        <w:tab/>
      </w:r>
      <w:r w:rsidR="00025307">
        <w:rPr>
          <w:bCs/>
          <w:sz w:val="24"/>
          <w:szCs w:val="24"/>
        </w:rPr>
        <w:t>Jack Bradley – Environment Agency</w:t>
      </w:r>
      <w:r w:rsidR="00DA5738">
        <w:rPr>
          <w:bCs/>
          <w:sz w:val="24"/>
          <w:szCs w:val="24"/>
        </w:rPr>
        <w:t xml:space="preserve"> (apologies)</w:t>
      </w:r>
    </w:p>
    <w:p w14:paraId="33557960" w14:textId="77777777" w:rsidR="0058423D" w:rsidRDefault="0058423D" w:rsidP="00BD5549">
      <w:pPr>
        <w:pStyle w:val="NormalWeb"/>
        <w:tabs>
          <w:tab w:val="left" w:pos="1418"/>
        </w:tabs>
        <w:spacing w:before="0" w:beforeAutospacing="0" w:after="0" w:afterAutospacing="0"/>
        <w:rPr>
          <w:bCs/>
          <w:sz w:val="24"/>
          <w:szCs w:val="24"/>
        </w:rPr>
      </w:pPr>
      <w:r>
        <w:rPr>
          <w:bCs/>
          <w:sz w:val="24"/>
          <w:szCs w:val="24"/>
        </w:rPr>
        <w:tab/>
        <w:t>Jane Chatterton</w:t>
      </w:r>
      <w:r w:rsidR="00C2228C">
        <w:rPr>
          <w:bCs/>
          <w:sz w:val="24"/>
          <w:szCs w:val="24"/>
        </w:rPr>
        <w:t xml:space="preserve"> – Clerk </w:t>
      </w:r>
      <w:r w:rsidR="00F14521">
        <w:rPr>
          <w:bCs/>
          <w:sz w:val="24"/>
          <w:szCs w:val="24"/>
        </w:rPr>
        <w:t>(apologises)</w:t>
      </w:r>
      <w:r>
        <w:rPr>
          <w:bCs/>
          <w:sz w:val="24"/>
          <w:szCs w:val="24"/>
        </w:rPr>
        <w:t xml:space="preserve"> </w:t>
      </w:r>
      <w:r w:rsidR="00DA5738">
        <w:rPr>
          <w:bCs/>
          <w:sz w:val="24"/>
          <w:szCs w:val="24"/>
        </w:rPr>
        <w:tab/>
      </w:r>
      <w:r w:rsidR="00025307">
        <w:rPr>
          <w:bCs/>
          <w:sz w:val="24"/>
          <w:szCs w:val="24"/>
        </w:rPr>
        <w:t xml:space="preserve">WCC Highways – </w:t>
      </w:r>
      <w:r w:rsidR="00DA5738">
        <w:rPr>
          <w:bCs/>
          <w:sz w:val="24"/>
          <w:szCs w:val="24"/>
        </w:rPr>
        <w:t>Jeff Morris</w:t>
      </w:r>
    </w:p>
    <w:p w14:paraId="711E399E" w14:textId="77777777" w:rsidR="00DA5738" w:rsidRDefault="00DA5738" w:rsidP="00BD5549">
      <w:pPr>
        <w:pStyle w:val="NormalWeb"/>
        <w:tabs>
          <w:tab w:val="left" w:pos="1418"/>
        </w:tabs>
        <w:spacing w:before="0" w:beforeAutospacing="0" w:after="0" w:afterAutospacing="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C2228C">
        <w:rPr>
          <w:bCs/>
          <w:sz w:val="24"/>
          <w:szCs w:val="24"/>
        </w:rPr>
        <w:t xml:space="preserve">    </w:t>
      </w:r>
      <w:r w:rsidR="00C2228C">
        <w:rPr>
          <w:bCs/>
          <w:sz w:val="24"/>
          <w:szCs w:val="24"/>
        </w:rPr>
        <w:tab/>
      </w:r>
      <w:r>
        <w:rPr>
          <w:bCs/>
          <w:sz w:val="24"/>
          <w:szCs w:val="24"/>
        </w:rPr>
        <w:t>WCC Flood Mgmt – Scarlett Robertson</w:t>
      </w:r>
    </w:p>
    <w:p w14:paraId="2F954D82" w14:textId="77777777" w:rsidR="0091071D" w:rsidRDefault="0091071D" w:rsidP="00BB0CCC">
      <w:pPr>
        <w:tabs>
          <w:tab w:val="left" w:pos="851"/>
        </w:tabs>
        <w:jc w:val="both"/>
        <w:rPr>
          <w:rFonts w:eastAsia="Times New Roman"/>
          <w:b/>
          <w:bCs/>
          <w:sz w:val="24"/>
          <w:szCs w:val="24"/>
        </w:rPr>
      </w:pPr>
    </w:p>
    <w:p w14:paraId="0DCB5410" w14:textId="77777777" w:rsidR="00DB4BA8" w:rsidRPr="00DB4BA8" w:rsidRDefault="00DB4BA8" w:rsidP="00BB0CCC">
      <w:pPr>
        <w:tabs>
          <w:tab w:val="left" w:pos="851"/>
        </w:tabs>
        <w:jc w:val="both"/>
        <w:rPr>
          <w:rFonts w:eastAsia="Times New Roman"/>
          <w:b/>
          <w:bCs/>
          <w:sz w:val="24"/>
          <w:szCs w:val="24"/>
        </w:rPr>
      </w:pPr>
      <w:r w:rsidRPr="00DB4BA8">
        <w:rPr>
          <w:rFonts w:eastAsia="Times New Roman"/>
          <w:b/>
          <w:bCs/>
          <w:sz w:val="24"/>
          <w:szCs w:val="24"/>
        </w:rPr>
        <w:t>Objectives</w:t>
      </w:r>
      <w:r w:rsidR="009D32C8">
        <w:rPr>
          <w:rFonts w:eastAsia="Times New Roman"/>
          <w:b/>
          <w:bCs/>
          <w:sz w:val="24"/>
          <w:szCs w:val="24"/>
        </w:rPr>
        <w:t xml:space="preserve"> (mission statement)</w:t>
      </w:r>
      <w:r w:rsidRPr="00DB4BA8">
        <w:rPr>
          <w:rFonts w:eastAsia="Times New Roman"/>
          <w:b/>
          <w:bCs/>
          <w:sz w:val="24"/>
          <w:szCs w:val="24"/>
        </w:rPr>
        <w:t>:</w:t>
      </w:r>
    </w:p>
    <w:p w14:paraId="4C64A980" w14:textId="77777777" w:rsidR="00272ED5" w:rsidRDefault="00272ED5" w:rsidP="00BB0CCC">
      <w:pPr>
        <w:pStyle w:val="NormalWeb"/>
        <w:spacing w:before="0" w:beforeAutospacing="0" w:after="0" w:afterAutospacing="0"/>
        <w:jc w:val="both"/>
        <w:rPr>
          <w:color w:val="000000"/>
          <w:sz w:val="24"/>
          <w:szCs w:val="24"/>
        </w:rPr>
      </w:pPr>
      <w:r w:rsidRPr="00101F37">
        <w:rPr>
          <w:color w:val="000000"/>
          <w:sz w:val="24"/>
          <w:szCs w:val="24"/>
        </w:rPr>
        <w:t xml:space="preserve">Cubbington Parish Council have no direct responsibility for Highways, drains, sewers or water courses but will promote positive actions and hold responsible agencies to account. The Working Group will </w:t>
      </w:r>
      <w:r w:rsidR="00090C4B">
        <w:rPr>
          <w:color w:val="000000"/>
          <w:sz w:val="24"/>
          <w:szCs w:val="24"/>
        </w:rPr>
        <w:t xml:space="preserve">develop </w:t>
      </w:r>
      <w:r w:rsidRPr="00101F37">
        <w:rPr>
          <w:color w:val="000000"/>
          <w:sz w:val="24"/>
          <w:szCs w:val="24"/>
        </w:rPr>
        <w:t xml:space="preserve">an active and supportive engagement with both the responsible agencies and the community, particularly those residents with a recognised risk of flooding to their properties. The Group will also monitor </w:t>
      </w:r>
      <w:r w:rsidR="00D9363E">
        <w:rPr>
          <w:color w:val="000000"/>
          <w:sz w:val="24"/>
          <w:szCs w:val="24"/>
        </w:rPr>
        <w:t>Service Level Agreement</w:t>
      </w:r>
      <w:r w:rsidR="009D32C8">
        <w:rPr>
          <w:color w:val="000000"/>
          <w:sz w:val="24"/>
          <w:szCs w:val="24"/>
        </w:rPr>
        <w:t>s</w:t>
      </w:r>
      <w:r w:rsidR="00A60C53">
        <w:rPr>
          <w:color w:val="000000"/>
          <w:sz w:val="24"/>
          <w:szCs w:val="24"/>
        </w:rPr>
        <w:t xml:space="preserve"> for the agencies, </w:t>
      </w:r>
      <w:r w:rsidRPr="00101F37">
        <w:rPr>
          <w:color w:val="000000"/>
          <w:sz w:val="24"/>
          <w:szCs w:val="24"/>
        </w:rPr>
        <w:t xml:space="preserve">the level of risk and priorities given to the most vulnerable areas within the village. </w:t>
      </w:r>
    </w:p>
    <w:p w14:paraId="4CC77C79" w14:textId="77777777" w:rsidR="0000169F" w:rsidRPr="00101F37" w:rsidRDefault="0000169F" w:rsidP="00BB0CCC">
      <w:pPr>
        <w:pStyle w:val="NormalWeb"/>
        <w:spacing w:before="0" w:beforeAutospacing="0" w:after="0" w:afterAutospacing="0"/>
        <w:jc w:val="both"/>
        <w:rPr>
          <w:color w:val="000000"/>
          <w:sz w:val="24"/>
          <w:szCs w:val="24"/>
        </w:rPr>
      </w:pPr>
      <w:r w:rsidRPr="0000169F">
        <w:rPr>
          <w:color w:val="000000"/>
          <w:sz w:val="24"/>
          <w:szCs w:val="24"/>
          <w:highlight w:val="yellow"/>
        </w:rPr>
        <w:t xml:space="preserve">(Shared </w:t>
      </w:r>
      <w:r w:rsidR="00F14521">
        <w:rPr>
          <w:color w:val="000000"/>
          <w:sz w:val="24"/>
          <w:szCs w:val="24"/>
          <w:highlight w:val="yellow"/>
        </w:rPr>
        <w:t xml:space="preserve">&amp; endorsed </w:t>
      </w:r>
      <w:r w:rsidRPr="0000169F">
        <w:rPr>
          <w:color w:val="000000"/>
          <w:sz w:val="24"/>
          <w:szCs w:val="24"/>
          <w:highlight w:val="yellow"/>
        </w:rPr>
        <w:t xml:space="preserve">with </w:t>
      </w:r>
      <w:r w:rsidR="00DA5738">
        <w:rPr>
          <w:color w:val="000000"/>
          <w:sz w:val="24"/>
          <w:szCs w:val="24"/>
          <w:highlight w:val="yellow"/>
        </w:rPr>
        <w:t xml:space="preserve">Parish </w:t>
      </w:r>
      <w:r w:rsidRPr="0000169F">
        <w:rPr>
          <w:color w:val="000000"/>
          <w:sz w:val="24"/>
          <w:szCs w:val="24"/>
          <w:highlight w:val="yellow"/>
        </w:rPr>
        <w:t>Council</w:t>
      </w:r>
      <w:r w:rsidR="00F14521">
        <w:rPr>
          <w:color w:val="000000"/>
          <w:sz w:val="24"/>
          <w:szCs w:val="24"/>
          <w:highlight w:val="yellow"/>
        </w:rPr>
        <w:t xml:space="preserve"> 27</w:t>
      </w:r>
      <w:r w:rsidR="00F14521" w:rsidRPr="00F14521">
        <w:rPr>
          <w:color w:val="000000"/>
          <w:sz w:val="24"/>
          <w:szCs w:val="24"/>
          <w:highlight w:val="yellow"/>
          <w:vertAlign w:val="superscript"/>
        </w:rPr>
        <w:t>th</w:t>
      </w:r>
      <w:r w:rsidR="00F14521">
        <w:rPr>
          <w:color w:val="000000"/>
          <w:sz w:val="24"/>
          <w:szCs w:val="24"/>
          <w:highlight w:val="yellow"/>
        </w:rPr>
        <w:t xml:space="preserve"> July 2023</w:t>
      </w:r>
      <w:r w:rsidRPr="0000169F">
        <w:rPr>
          <w:color w:val="000000"/>
          <w:sz w:val="24"/>
          <w:szCs w:val="24"/>
          <w:highlight w:val="yellow"/>
        </w:rPr>
        <w:t>)</w:t>
      </w:r>
    </w:p>
    <w:p w14:paraId="1BFF1A28" w14:textId="77777777" w:rsidR="00040817" w:rsidRPr="00101F37" w:rsidRDefault="00040817" w:rsidP="00BB0CCC">
      <w:pPr>
        <w:tabs>
          <w:tab w:val="left" w:pos="851"/>
        </w:tabs>
        <w:jc w:val="both"/>
        <w:rPr>
          <w:rFonts w:eastAsia="Times New Roman"/>
          <w:sz w:val="24"/>
          <w:szCs w:val="24"/>
        </w:rPr>
      </w:pPr>
    </w:p>
    <w:p w14:paraId="249B2F19" w14:textId="77777777" w:rsidR="00660D71" w:rsidRPr="00A60C53" w:rsidRDefault="00660D71" w:rsidP="00BB0CCC">
      <w:pPr>
        <w:numPr>
          <w:ilvl w:val="0"/>
          <w:numId w:val="1"/>
        </w:numPr>
        <w:tabs>
          <w:tab w:val="clear" w:pos="720"/>
          <w:tab w:val="left" w:pos="851"/>
        </w:tabs>
        <w:ind w:left="851" w:hanging="851"/>
        <w:jc w:val="both"/>
        <w:rPr>
          <w:rFonts w:eastAsia="Times New Roman"/>
          <w:b/>
          <w:bCs/>
          <w:sz w:val="24"/>
          <w:szCs w:val="24"/>
        </w:rPr>
      </w:pPr>
      <w:r w:rsidRPr="00A60C53">
        <w:rPr>
          <w:rFonts w:eastAsia="Times New Roman"/>
          <w:b/>
          <w:bCs/>
          <w:sz w:val="24"/>
          <w:szCs w:val="24"/>
        </w:rPr>
        <w:t>Agree the areas of Cubbington at risk of highway, surface water, foul and river (water course) flooding – consult WCC, WDC flood maps &amp; supporting information.</w:t>
      </w:r>
    </w:p>
    <w:p w14:paraId="706A9F41" w14:textId="77777777" w:rsidR="0048134A" w:rsidRDefault="00D516D4" w:rsidP="00BB0CCC">
      <w:pPr>
        <w:tabs>
          <w:tab w:val="left" w:pos="851"/>
        </w:tabs>
        <w:jc w:val="both"/>
        <w:rPr>
          <w:rFonts w:eastAsia="Times New Roman"/>
          <w:sz w:val="24"/>
          <w:szCs w:val="24"/>
        </w:rPr>
      </w:pPr>
      <w:r w:rsidRPr="001061CD">
        <w:rPr>
          <w:rFonts w:eastAsia="Times New Roman"/>
          <w:b/>
          <w:bCs/>
          <w:sz w:val="24"/>
          <w:szCs w:val="24"/>
        </w:rPr>
        <w:t>ACTION</w:t>
      </w:r>
      <w:r w:rsidR="0048134A">
        <w:rPr>
          <w:rFonts w:eastAsia="Times New Roman"/>
          <w:b/>
          <w:bCs/>
          <w:sz w:val="24"/>
          <w:szCs w:val="24"/>
        </w:rPr>
        <w:t>S</w:t>
      </w:r>
      <w:r>
        <w:rPr>
          <w:rFonts w:eastAsia="Times New Roman"/>
          <w:sz w:val="24"/>
          <w:szCs w:val="24"/>
        </w:rPr>
        <w:t xml:space="preserve">:  </w:t>
      </w:r>
    </w:p>
    <w:p w14:paraId="456C8443" w14:textId="77777777" w:rsidR="00EA4D9E" w:rsidRDefault="00D516D4" w:rsidP="00BB0CCC">
      <w:pPr>
        <w:pStyle w:val="ListParagraph"/>
        <w:numPr>
          <w:ilvl w:val="0"/>
          <w:numId w:val="2"/>
        </w:numPr>
        <w:tabs>
          <w:tab w:val="left" w:pos="851"/>
        </w:tabs>
        <w:jc w:val="both"/>
        <w:rPr>
          <w:rFonts w:eastAsia="Times New Roman"/>
          <w:sz w:val="24"/>
          <w:szCs w:val="24"/>
        </w:rPr>
      </w:pPr>
      <w:r w:rsidRPr="0048134A">
        <w:rPr>
          <w:rFonts w:eastAsia="Times New Roman"/>
          <w:sz w:val="24"/>
          <w:szCs w:val="24"/>
        </w:rPr>
        <w:t xml:space="preserve">Paul to </w:t>
      </w:r>
      <w:r w:rsidR="00A60C53">
        <w:rPr>
          <w:rFonts w:eastAsia="Times New Roman"/>
          <w:sz w:val="24"/>
          <w:szCs w:val="24"/>
        </w:rPr>
        <w:t>take</w:t>
      </w:r>
      <w:r w:rsidRPr="0048134A">
        <w:rPr>
          <w:rFonts w:eastAsia="Times New Roman"/>
          <w:sz w:val="24"/>
          <w:szCs w:val="24"/>
        </w:rPr>
        <w:t xml:space="preserve"> some snap </w:t>
      </w:r>
      <w:proofErr w:type="spellStart"/>
      <w:r w:rsidRPr="0048134A">
        <w:rPr>
          <w:rFonts w:eastAsia="Times New Roman"/>
          <w:sz w:val="24"/>
          <w:szCs w:val="24"/>
        </w:rPr>
        <w:t>shoots</w:t>
      </w:r>
      <w:proofErr w:type="spellEnd"/>
      <w:r w:rsidRPr="0048134A">
        <w:rPr>
          <w:rFonts w:eastAsia="Times New Roman"/>
          <w:sz w:val="24"/>
          <w:szCs w:val="24"/>
        </w:rPr>
        <w:t xml:space="preserve"> of the flood risk areas on the WCC website</w:t>
      </w:r>
      <w:r w:rsidR="001061CD" w:rsidRPr="0048134A">
        <w:rPr>
          <w:rFonts w:eastAsia="Times New Roman"/>
          <w:sz w:val="24"/>
          <w:szCs w:val="24"/>
        </w:rPr>
        <w:t xml:space="preserve">.  </w:t>
      </w:r>
    </w:p>
    <w:p w14:paraId="6F1ADDB9" w14:textId="77777777" w:rsidR="0048134A" w:rsidRDefault="001061CD" w:rsidP="00BB0CCC">
      <w:pPr>
        <w:pStyle w:val="ListParagraph"/>
        <w:numPr>
          <w:ilvl w:val="0"/>
          <w:numId w:val="2"/>
        </w:numPr>
        <w:tabs>
          <w:tab w:val="left" w:pos="851"/>
        </w:tabs>
        <w:jc w:val="both"/>
        <w:rPr>
          <w:rFonts w:eastAsia="Times New Roman"/>
          <w:sz w:val="24"/>
          <w:szCs w:val="24"/>
        </w:rPr>
      </w:pPr>
      <w:r w:rsidRPr="0048134A">
        <w:rPr>
          <w:rFonts w:eastAsia="Times New Roman"/>
          <w:sz w:val="24"/>
          <w:szCs w:val="24"/>
        </w:rPr>
        <w:t xml:space="preserve">Identifying </w:t>
      </w:r>
      <w:r w:rsidR="00EA4D9E">
        <w:rPr>
          <w:rFonts w:eastAsia="Times New Roman"/>
          <w:sz w:val="24"/>
          <w:szCs w:val="24"/>
        </w:rPr>
        <w:t xml:space="preserve">a list of </w:t>
      </w:r>
      <w:r w:rsidRPr="0048134A">
        <w:rPr>
          <w:rFonts w:eastAsia="Times New Roman"/>
          <w:sz w:val="24"/>
          <w:szCs w:val="24"/>
        </w:rPr>
        <w:t xml:space="preserve">streets that have been flagged by </w:t>
      </w:r>
      <w:r w:rsidR="00EA4D9E">
        <w:rPr>
          <w:rFonts w:eastAsia="Times New Roman"/>
          <w:sz w:val="24"/>
          <w:szCs w:val="24"/>
        </w:rPr>
        <w:t>WCC</w:t>
      </w:r>
      <w:r w:rsidRPr="0048134A">
        <w:rPr>
          <w:rFonts w:eastAsia="Times New Roman"/>
          <w:sz w:val="24"/>
          <w:szCs w:val="24"/>
        </w:rPr>
        <w:t>.</w:t>
      </w:r>
    </w:p>
    <w:p w14:paraId="74B8E4CF" w14:textId="77777777" w:rsidR="00DE7951" w:rsidRDefault="00DE7951" w:rsidP="00BB0CCC">
      <w:pPr>
        <w:pStyle w:val="ListParagraph"/>
        <w:numPr>
          <w:ilvl w:val="0"/>
          <w:numId w:val="2"/>
        </w:numPr>
        <w:tabs>
          <w:tab w:val="left" w:pos="851"/>
        </w:tabs>
        <w:jc w:val="both"/>
        <w:rPr>
          <w:rFonts w:eastAsia="Times New Roman"/>
          <w:sz w:val="24"/>
          <w:szCs w:val="24"/>
        </w:rPr>
      </w:pPr>
      <w:r>
        <w:rPr>
          <w:rFonts w:eastAsia="Times New Roman"/>
          <w:sz w:val="24"/>
          <w:szCs w:val="24"/>
        </w:rPr>
        <w:t>Work</w:t>
      </w:r>
      <w:r w:rsidR="00C87249" w:rsidRPr="0048134A">
        <w:rPr>
          <w:rFonts w:eastAsia="Times New Roman"/>
          <w:sz w:val="24"/>
          <w:szCs w:val="24"/>
        </w:rPr>
        <w:t xml:space="preserve"> through the list of house numbers to </w:t>
      </w:r>
      <w:r>
        <w:rPr>
          <w:rFonts w:eastAsia="Times New Roman"/>
          <w:sz w:val="24"/>
          <w:szCs w:val="24"/>
        </w:rPr>
        <w:t xml:space="preserve">carry out a </w:t>
      </w:r>
      <w:r w:rsidR="00C87249" w:rsidRPr="0048134A">
        <w:rPr>
          <w:rFonts w:eastAsia="Times New Roman"/>
          <w:sz w:val="24"/>
          <w:szCs w:val="24"/>
        </w:rPr>
        <w:t xml:space="preserve">“deep dive” on which </w:t>
      </w:r>
      <w:r w:rsidR="00E453B2" w:rsidRPr="0048134A">
        <w:rPr>
          <w:rFonts w:eastAsia="Times New Roman"/>
          <w:sz w:val="24"/>
          <w:szCs w:val="24"/>
        </w:rPr>
        <w:t xml:space="preserve">house numbers are listed.  </w:t>
      </w:r>
    </w:p>
    <w:p w14:paraId="742EDAE6" w14:textId="77777777" w:rsidR="00B9422B" w:rsidRDefault="00DE7951" w:rsidP="00BB0CCC">
      <w:pPr>
        <w:pStyle w:val="ListParagraph"/>
        <w:numPr>
          <w:ilvl w:val="0"/>
          <w:numId w:val="2"/>
        </w:numPr>
        <w:tabs>
          <w:tab w:val="left" w:pos="851"/>
        </w:tabs>
        <w:jc w:val="both"/>
        <w:rPr>
          <w:rFonts w:eastAsia="Times New Roman"/>
          <w:sz w:val="24"/>
          <w:szCs w:val="24"/>
        </w:rPr>
      </w:pPr>
      <w:r>
        <w:rPr>
          <w:rFonts w:eastAsia="Times New Roman"/>
          <w:sz w:val="24"/>
          <w:szCs w:val="24"/>
        </w:rPr>
        <w:t>Identify the c</w:t>
      </w:r>
      <w:r w:rsidR="00B9422B" w:rsidRPr="00B11B41">
        <w:rPr>
          <w:rFonts w:eastAsia="Times New Roman"/>
          <w:sz w:val="24"/>
          <w:szCs w:val="24"/>
        </w:rPr>
        <w:t>ontradictory information</w:t>
      </w:r>
      <w:r>
        <w:rPr>
          <w:rFonts w:eastAsia="Times New Roman"/>
          <w:sz w:val="24"/>
          <w:szCs w:val="24"/>
        </w:rPr>
        <w:t>.</w:t>
      </w:r>
    </w:p>
    <w:p w14:paraId="44909394" w14:textId="77777777" w:rsidR="00F14521" w:rsidRPr="00F14521" w:rsidRDefault="00F14521" w:rsidP="00F14521">
      <w:pPr>
        <w:tabs>
          <w:tab w:val="left" w:pos="851"/>
        </w:tabs>
        <w:ind w:left="852"/>
        <w:jc w:val="both"/>
        <w:rPr>
          <w:rFonts w:eastAsia="Times New Roman"/>
          <w:sz w:val="24"/>
          <w:szCs w:val="24"/>
          <w:highlight w:val="yellow"/>
        </w:rPr>
      </w:pPr>
      <w:r w:rsidRPr="00F14521">
        <w:rPr>
          <w:rFonts w:eastAsia="Times New Roman"/>
          <w:b/>
          <w:sz w:val="24"/>
          <w:szCs w:val="24"/>
          <w:highlight w:val="yellow"/>
        </w:rPr>
        <w:t>C</w:t>
      </w:r>
      <w:r w:rsidR="00350886">
        <w:rPr>
          <w:rFonts w:eastAsia="Times New Roman"/>
          <w:b/>
          <w:sz w:val="24"/>
          <w:szCs w:val="24"/>
          <w:highlight w:val="yellow"/>
        </w:rPr>
        <w:t>OMPLETED</w:t>
      </w:r>
      <w:r>
        <w:rPr>
          <w:rFonts w:eastAsia="Times New Roman"/>
          <w:sz w:val="24"/>
          <w:szCs w:val="24"/>
          <w:highlight w:val="yellow"/>
        </w:rPr>
        <w:t>. Insurance classifications are based on postcodes only</w:t>
      </w:r>
      <w:r w:rsidR="00DA5738">
        <w:rPr>
          <w:rFonts w:eastAsia="Times New Roman"/>
          <w:sz w:val="24"/>
          <w:szCs w:val="24"/>
          <w:highlight w:val="yellow"/>
        </w:rPr>
        <w:t>,</w:t>
      </w:r>
      <w:r>
        <w:rPr>
          <w:rFonts w:eastAsia="Times New Roman"/>
          <w:sz w:val="24"/>
          <w:szCs w:val="24"/>
          <w:highlight w:val="yellow"/>
        </w:rPr>
        <w:t xml:space="preserve"> not the elevation of properties – clearly some properties in high risk street will n</w:t>
      </w:r>
      <w:r w:rsidR="00DA5738">
        <w:rPr>
          <w:rFonts w:eastAsia="Times New Roman"/>
          <w:sz w:val="24"/>
          <w:szCs w:val="24"/>
          <w:highlight w:val="yellow"/>
        </w:rPr>
        <w:t xml:space="preserve">ot </w:t>
      </w:r>
      <w:r>
        <w:rPr>
          <w:rFonts w:eastAsia="Times New Roman"/>
          <w:sz w:val="24"/>
          <w:szCs w:val="24"/>
          <w:highlight w:val="yellow"/>
        </w:rPr>
        <w:t xml:space="preserve">flood. This has to be </w:t>
      </w:r>
      <w:r w:rsidR="00DA5738">
        <w:rPr>
          <w:rFonts w:eastAsia="Times New Roman"/>
          <w:sz w:val="24"/>
          <w:szCs w:val="24"/>
          <w:highlight w:val="yellow"/>
        </w:rPr>
        <w:t xml:space="preserve">an </w:t>
      </w:r>
      <w:r>
        <w:rPr>
          <w:rFonts w:eastAsia="Times New Roman"/>
          <w:sz w:val="24"/>
          <w:szCs w:val="24"/>
          <w:highlight w:val="yellow"/>
        </w:rPr>
        <w:t xml:space="preserve">individual negotiation with insurance companies by property owners. </w:t>
      </w:r>
      <w:r w:rsidR="00A31234" w:rsidRPr="00A31234">
        <w:rPr>
          <w:sz w:val="24"/>
          <w:szCs w:val="24"/>
          <w:highlight w:val="yellow"/>
        </w:rPr>
        <w:t xml:space="preserve">Advice has been offered to residents in ‘at risk’ roads to assist them to challenge Insurers flood risk </w:t>
      </w:r>
      <w:proofErr w:type="gramStart"/>
      <w:r w:rsidR="00A31234" w:rsidRPr="00A31234">
        <w:rPr>
          <w:sz w:val="24"/>
          <w:szCs w:val="24"/>
          <w:highlight w:val="yellow"/>
        </w:rPr>
        <w:t>assessments</w:t>
      </w:r>
      <w:r w:rsidR="00A31234">
        <w:rPr>
          <w:sz w:val="24"/>
          <w:szCs w:val="24"/>
          <w:highlight w:val="yellow"/>
        </w:rPr>
        <w:t>.</w:t>
      </w:r>
      <w:r w:rsidR="008B42B0">
        <w:rPr>
          <w:rFonts w:eastAsia="Times New Roman"/>
          <w:sz w:val="24"/>
          <w:szCs w:val="24"/>
          <w:highlight w:val="yellow"/>
        </w:rPr>
        <w:t>(</w:t>
      </w:r>
      <w:proofErr w:type="gramEnd"/>
      <w:r w:rsidR="008B42B0" w:rsidRPr="003C7745">
        <w:rPr>
          <w:rFonts w:eastAsia="Times New Roman"/>
          <w:b/>
          <w:sz w:val="24"/>
          <w:szCs w:val="24"/>
          <w:highlight w:val="yellow"/>
        </w:rPr>
        <w:t>see Appendix A below</w:t>
      </w:r>
      <w:r w:rsidR="008B42B0">
        <w:rPr>
          <w:rFonts w:eastAsia="Times New Roman"/>
          <w:sz w:val="24"/>
          <w:szCs w:val="24"/>
          <w:highlight w:val="yellow"/>
        </w:rPr>
        <w:t>)</w:t>
      </w:r>
      <w:r w:rsidR="00DA5738">
        <w:rPr>
          <w:rFonts w:eastAsia="Times New Roman"/>
          <w:sz w:val="24"/>
          <w:szCs w:val="24"/>
          <w:highlight w:val="yellow"/>
        </w:rPr>
        <w:t>, thank you email received from one resident.</w:t>
      </w:r>
      <w:r>
        <w:rPr>
          <w:rFonts w:eastAsia="Times New Roman"/>
          <w:sz w:val="24"/>
          <w:szCs w:val="24"/>
          <w:highlight w:val="yellow"/>
        </w:rPr>
        <w:t xml:space="preserve">  </w:t>
      </w:r>
      <w:hyperlink r:id="rId7" w:history="1">
        <w:r w:rsidRPr="00F14521">
          <w:rPr>
            <w:rStyle w:val="Hyperlink"/>
            <w:rFonts w:eastAsia="Times New Roman"/>
            <w:sz w:val="24"/>
            <w:szCs w:val="24"/>
            <w:highlight w:val="yellow"/>
          </w:rPr>
          <w:t>https://www.gov.uk/check-long-term-flood-risk</w:t>
        </w:r>
      </w:hyperlink>
      <w:r>
        <w:rPr>
          <w:rFonts w:eastAsia="Times New Roman"/>
          <w:sz w:val="24"/>
          <w:szCs w:val="24"/>
          <w:highlight w:val="yellow"/>
        </w:rPr>
        <w:t xml:space="preserve"> )</w:t>
      </w:r>
      <w:r w:rsidRPr="00F14521">
        <w:rPr>
          <w:rFonts w:eastAsia="Times New Roman"/>
          <w:sz w:val="24"/>
          <w:szCs w:val="24"/>
          <w:highlight w:val="yellow"/>
        </w:rPr>
        <w:t xml:space="preserve"> </w:t>
      </w:r>
    </w:p>
    <w:p w14:paraId="797A6F80" w14:textId="77777777" w:rsidR="00B9422B" w:rsidRDefault="00B9422B" w:rsidP="00BB0CCC">
      <w:pPr>
        <w:tabs>
          <w:tab w:val="left" w:pos="851"/>
        </w:tabs>
        <w:jc w:val="both"/>
        <w:rPr>
          <w:rFonts w:eastAsia="Times New Roman"/>
          <w:sz w:val="24"/>
          <w:szCs w:val="24"/>
        </w:rPr>
      </w:pPr>
    </w:p>
    <w:p w14:paraId="6914806D" w14:textId="77777777" w:rsidR="00E453B2" w:rsidRPr="00F47D02" w:rsidRDefault="00C6084B" w:rsidP="00F47D02">
      <w:pPr>
        <w:pStyle w:val="ListParagraph"/>
        <w:numPr>
          <w:ilvl w:val="0"/>
          <w:numId w:val="1"/>
        </w:numPr>
        <w:tabs>
          <w:tab w:val="left" w:pos="851"/>
        </w:tabs>
        <w:jc w:val="both"/>
        <w:rPr>
          <w:rFonts w:eastAsia="Times New Roman"/>
          <w:b/>
          <w:bCs/>
          <w:sz w:val="24"/>
          <w:szCs w:val="24"/>
        </w:rPr>
      </w:pPr>
      <w:r w:rsidRPr="00F47D02">
        <w:rPr>
          <w:rFonts w:eastAsia="Times New Roman"/>
          <w:b/>
          <w:bCs/>
          <w:sz w:val="24"/>
          <w:szCs w:val="24"/>
        </w:rPr>
        <w:t>The following roads were identified as h</w:t>
      </w:r>
      <w:r w:rsidR="001F74DB" w:rsidRPr="00F47D02">
        <w:rPr>
          <w:rFonts w:eastAsia="Times New Roman"/>
          <w:b/>
          <w:bCs/>
          <w:sz w:val="24"/>
          <w:szCs w:val="24"/>
        </w:rPr>
        <w:t xml:space="preserve">ighest </w:t>
      </w:r>
      <w:r w:rsidRPr="00F47D02">
        <w:rPr>
          <w:rFonts w:eastAsia="Times New Roman"/>
          <w:b/>
          <w:bCs/>
          <w:sz w:val="24"/>
          <w:szCs w:val="24"/>
        </w:rPr>
        <w:t>r</w:t>
      </w:r>
      <w:r w:rsidR="001F74DB" w:rsidRPr="00F47D02">
        <w:rPr>
          <w:rFonts w:eastAsia="Times New Roman"/>
          <w:b/>
          <w:bCs/>
          <w:sz w:val="24"/>
          <w:szCs w:val="24"/>
        </w:rPr>
        <w:t>isks</w:t>
      </w:r>
      <w:r w:rsidR="00B11B41" w:rsidRPr="00F47D02">
        <w:rPr>
          <w:rFonts w:eastAsia="Times New Roman"/>
          <w:b/>
          <w:bCs/>
          <w:sz w:val="24"/>
          <w:szCs w:val="24"/>
        </w:rPr>
        <w:t xml:space="preserve"> Roads</w:t>
      </w:r>
      <w:r w:rsidR="008B42B0" w:rsidRPr="00F47D02">
        <w:rPr>
          <w:rFonts w:eastAsia="Times New Roman"/>
          <w:b/>
          <w:bCs/>
          <w:sz w:val="24"/>
          <w:szCs w:val="24"/>
        </w:rPr>
        <w:t xml:space="preserve"> and now have the name</w:t>
      </w:r>
      <w:r w:rsidR="00F47D02">
        <w:rPr>
          <w:rFonts w:eastAsia="Times New Roman"/>
          <w:b/>
          <w:bCs/>
          <w:sz w:val="24"/>
          <w:szCs w:val="24"/>
        </w:rPr>
        <w:t>d</w:t>
      </w:r>
      <w:r w:rsidR="008B42B0" w:rsidRPr="00F47D02">
        <w:rPr>
          <w:rFonts w:eastAsia="Times New Roman"/>
          <w:b/>
          <w:bCs/>
          <w:sz w:val="24"/>
          <w:szCs w:val="24"/>
        </w:rPr>
        <w:t xml:space="preserve"> Community Street Flood Wardens assigned</w:t>
      </w:r>
      <w:r w:rsidR="00B11B41" w:rsidRPr="00F47D02">
        <w:rPr>
          <w:rFonts w:eastAsia="Times New Roman"/>
          <w:b/>
          <w:bCs/>
          <w:sz w:val="24"/>
          <w:szCs w:val="24"/>
        </w:rPr>
        <w:t>:</w:t>
      </w:r>
    </w:p>
    <w:p w14:paraId="528FCA69" w14:textId="77777777" w:rsidR="008B42B0" w:rsidRPr="001F74DB" w:rsidRDefault="008B42B0" w:rsidP="00BB0CCC">
      <w:pPr>
        <w:tabs>
          <w:tab w:val="left" w:pos="851"/>
        </w:tabs>
        <w:jc w:val="both"/>
        <w:rPr>
          <w:rFonts w:eastAsia="Times New Roman"/>
          <w:b/>
          <w:bCs/>
          <w:sz w:val="24"/>
          <w:szCs w:val="24"/>
        </w:rPr>
      </w:pPr>
    </w:p>
    <w:p w14:paraId="7154FECD" w14:textId="77777777" w:rsidR="00C6084B" w:rsidRPr="00F61E4F" w:rsidRDefault="001F74DB" w:rsidP="00F61E4F">
      <w:pPr>
        <w:pStyle w:val="ListParagraph"/>
        <w:numPr>
          <w:ilvl w:val="0"/>
          <w:numId w:val="9"/>
        </w:numPr>
        <w:tabs>
          <w:tab w:val="left" w:pos="851"/>
        </w:tabs>
        <w:ind w:left="1418" w:hanging="1418"/>
        <w:jc w:val="both"/>
        <w:rPr>
          <w:rFonts w:eastAsia="Times New Roman"/>
          <w:sz w:val="24"/>
          <w:szCs w:val="24"/>
        </w:rPr>
      </w:pPr>
      <w:r w:rsidRPr="00F61E4F">
        <w:rPr>
          <w:rFonts w:eastAsia="Times New Roman"/>
          <w:sz w:val="24"/>
          <w:szCs w:val="24"/>
        </w:rPr>
        <w:t>New Street</w:t>
      </w:r>
      <w:r w:rsidR="008B42B0">
        <w:rPr>
          <w:rFonts w:eastAsia="Times New Roman"/>
          <w:sz w:val="24"/>
          <w:szCs w:val="24"/>
        </w:rPr>
        <w:t xml:space="preserve"> – </w:t>
      </w:r>
      <w:r w:rsidR="008B42B0" w:rsidRPr="00F32980">
        <w:rPr>
          <w:rFonts w:eastAsia="Times New Roman"/>
          <w:color w:val="0070C0"/>
          <w:sz w:val="24"/>
          <w:szCs w:val="24"/>
        </w:rPr>
        <w:t>Cllr Paul Watkins</w:t>
      </w:r>
    </w:p>
    <w:p w14:paraId="64BFE473" w14:textId="77777777" w:rsidR="00C6084B" w:rsidRPr="00F61E4F" w:rsidRDefault="001F74DB" w:rsidP="00F61E4F">
      <w:pPr>
        <w:pStyle w:val="ListParagraph"/>
        <w:numPr>
          <w:ilvl w:val="0"/>
          <w:numId w:val="9"/>
        </w:numPr>
        <w:tabs>
          <w:tab w:val="left" w:pos="851"/>
        </w:tabs>
        <w:ind w:left="1418" w:hanging="1418"/>
        <w:jc w:val="both"/>
        <w:rPr>
          <w:rFonts w:eastAsia="Times New Roman"/>
          <w:sz w:val="24"/>
          <w:szCs w:val="24"/>
        </w:rPr>
      </w:pPr>
      <w:r w:rsidRPr="00F61E4F">
        <w:rPr>
          <w:rFonts w:eastAsia="Times New Roman"/>
          <w:sz w:val="24"/>
          <w:szCs w:val="24"/>
        </w:rPr>
        <w:t>Penns Close</w:t>
      </w:r>
      <w:r w:rsidR="008B42B0">
        <w:rPr>
          <w:rFonts w:eastAsia="Times New Roman"/>
          <w:sz w:val="24"/>
          <w:szCs w:val="24"/>
        </w:rPr>
        <w:t xml:space="preserve"> – </w:t>
      </w:r>
      <w:r w:rsidR="008B42B0" w:rsidRPr="00F32980">
        <w:rPr>
          <w:rFonts w:eastAsia="Times New Roman"/>
          <w:color w:val="0070C0"/>
          <w:sz w:val="24"/>
          <w:szCs w:val="24"/>
        </w:rPr>
        <w:t>Martin Key</w:t>
      </w:r>
    </w:p>
    <w:p w14:paraId="30ABF1DC" w14:textId="77777777" w:rsidR="00C6084B" w:rsidRPr="00F61E4F" w:rsidRDefault="001F74DB" w:rsidP="00F61E4F">
      <w:pPr>
        <w:pStyle w:val="ListParagraph"/>
        <w:numPr>
          <w:ilvl w:val="0"/>
          <w:numId w:val="9"/>
        </w:numPr>
        <w:tabs>
          <w:tab w:val="left" w:pos="851"/>
        </w:tabs>
        <w:ind w:left="1418" w:hanging="1418"/>
        <w:jc w:val="both"/>
        <w:rPr>
          <w:rFonts w:eastAsia="Times New Roman"/>
          <w:sz w:val="24"/>
          <w:szCs w:val="24"/>
        </w:rPr>
      </w:pPr>
      <w:r w:rsidRPr="00F61E4F">
        <w:rPr>
          <w:rFonts w:eastAsia="Times New Roman"/>
          <w:sz w:val="24"/>
          <w:szCs w:val="24"/>
        </w:rPr>
        <w:t>Knightley Close</w:t>
      </w:r>
      <w:r w:rsidR="008B42B0">
        <w:rPr>
          <w:rFonts w:eastAsia="Times New Roman"/>
          <w:sz w:val="24"/>
          <w:szCs w:val="24"/>
        </w:rPr>
        <w:t xml:space="preserve"> – </w:t>
      </w:r>
      <w:r w:rsidR="008B42B0" w:rsidRPr="00F32980">
        <w:rPr>
          <w:rFonts w:eastAsia="Times New Roman"/>
          <w:color w:val="0070C0"/>
          <w:sz w:val="24"/>
          <w:szCs w:val="24"/>
        </w:rPr>
        <w:t>Cllr David Saul</w:t>
      </w:r>
    </w:p>
    <w:p w14:paraId="4F6A55D8" w14:textId="77777777" w:rsidR="00C6084B" w:rsidRPr="00F61E4F" w:rsidRDefault="001F74DB" w:rsidP="00F61E4F">
      <w:pPr>
        <w:pStyle w:val="ListParagraph"/>
        <w:numPr>
          <w:ilvl w:val="0"/>
          <w:numId w:val="9"/>
        </w:numPr>
        <w:tabs>
          <w:tab w:val="left" w:pos="851"/>
        </w:tabs>
        <w:ind w:left="1418" w:hanging="1418"/>
        <w:jc w:val="both"/>
        <w:rPr>
          <w:rFonts w:eastAsia="Times New Roman"/>
          <w:sz w:val="24"/>
          <w:szCs w:val="24"/>
        </w:rPr>
      </w:pPr>
      <w:proofErr w:type="spellStart"/>
      <w:r w:rsidRPr="00F61E4F">
        <w:rPr>
          <w:rFonts w:eastAsia="Times New Roman"/>
          <w:sz w:val="24"/>
          <w:szCs w:val="24"/>
        </w:rPr>
        <w:t>Ladycroft</w:t>
      </w:r>
      <w:proofErr w:type="spellEnd"/>
      <w:r w:rsidR="008B42B0">
        <w:rPr>
          <w:rFonts w:eastAsia="Times New Roman"/>
          <w:sz w:val="24"/>
          <w:szCs w:val="24"/>
        </w:rPr>
        <w:t xml:space="preserve"> – </w:t>
      </w:r>
      <w:r w:rsidR="008B42B0" w:rsidRPr="00F32980">
        <w:rPr>
          <w:rFonts w:eastAsia="Times New Roman"/>
          <w:color w:val="0070C0"/>
          <w:sz w:val="24"/>
          <w:szCs w:val="24"/>
        </w:rPr>
        <w:t>Martin Key</w:t>
      </w:r>
    </w:p>
    <w:p w14:paraId="3D6C1FE7" w14:textId="77777777" w:rsidR="00C6084B" w:rsidRPr="00F32980" w:rsidRDefault="00B618D1" w:rsidP="00F61E4F">
      <w:pPr>
        <w:pStyle w:val="ListParagraph"/>
        <w:numPr>
          <w:ilvl w:val="0"/>
          <w:numId w:val="9"/>
        </w:numPr>
        <w:tabs>
          <w:tab w:val="left" w:pos="851"/>
        </w:tabs>
        <w:ind w:left="1418" w:hanging="1418"/>
        <w:jc w:val="both"/>
        <w:rPr>
          <w:rFonts w:eastAsia="Times New Roman"/>
          <w:color w:val="0070C0"/>
          <w:sz w:val="24"/>
          <w:szCs w:val="24"/>
        </w:rPr>
      </w:pPr>
      <w:r w:rsidRPr="00F61E4F">
        <w:rPr>
          <w:rFonts w:eastAsia="Times New Roman"/>
          <w:sz w:val="24"/>
          <w:szCs w:val="24"/>
        </w:rPr>
        <w:t>Price</w:t>
      </w:r>
      <w:r w:rsidR="00B11B41" w:rsidRPr="00F61E4F">
        <w:rPr>
          <w:rFonts w:eastAsia="Times New Roman"/>
          <w:sz w:val="24"/>
          <w:szCs w:val="24"/>
        </w:rPr>
        <w:t xml:space="preserve"> Road</w:t>
      </w:r>
      <w:r w:rsidR="008B42B0">
        <w:rPr>
          <w:rFonts w:eastAsia="Times New Roman"/>
          <w:sz w:val="24"/>
          <w:szCs w:val="24"/>
        </w:rPr>
        <w:t xml:space="preserve"> – </w:t>
      </w:r>
      <w:r w:rsidR="008B42B0" w:rsidRPr="00F32980">
        <w:rPr>
          <w:rFonts w:eastAsia="Times New Roman"/>
          <w:color w:val="0070C0"/>
          <w:sz w:val="24"/>
          <w:szCs w:val="24"/>
        </w:rPr>
        <w:t>David Saul</w:t>
      </w:r>
    </w:p>
    <w:p w14:paraId="7810B1FD" w14:textId="77777777" w:rsidR="00B11B41" w:rsidRDefault="00F47D02" w:rsidP="00BB0CCC">
      <w:pPr>
        <w:tabs>
          <w:tab w:val="left" w:pos="851"/>
        </w:tabs>
        <w:jc w:val="both"/>
        <w:rPr>
          <w:rFonts w:eastAsia="Times New Roman"/>
          <w:sz w:val="24"/>
          <w:szCs w:val="24"/>
        </w:rPr>
      </w:pPr>
      <w:r>
        <w:rPr>
          <w:rFonts w:eastAsia="Times New Roman"/>
          <w:b/>
          <w:bCs/>
          <w:sz w:val="24"/>
          <w:szCs w:val="24"/>
        </w:rPr>
        <w:t xml:space="preserve">Further </w:t>
      </w:r>
      <w:r w:rsidR="00B4475F" w:rsidRPr="00D403E6">
        <w:rPr>
          <w:rFonts w:eastAsia="Times New Roman"/>
          <w:b/>
          <w:bCs/>
          <w:sz w:val="24"/>
          <w:szCs w:val="24"/>
        </w:rPr>
        <w:t>ACTION</w:t>
      </w:r>
      <w:r w:rsidR="00B4475F">
        <w:rPr>
          <w:rFonts w:eastAsia="Times New Roman"/>
          <w:sz w:val="24"/>
          <w:szCs w:val="24"/>
        </w:rPr>
        <w:t xml:space="preserve">:  </w:t>
      </w:r>
    </w:p>
    <w:p w14:paraId="33892548" w14:textId="77777777" w:rsidR="0000169F" w:rsidRPr="00F47D02" w:rsidRDefault="00B11B41" w:rsidP="00B83C38">
      <w:pPr>
        <w:pStyle w:val="ListParagraph"/>
        <w:numPr>
          <w:ilvl w:val="0"/>
          <w:numId w:val="3"/>
        </w:numPr>
        <w:tabs>
          <w:tab w:val="left" w:pos="851"/>
        </w:tabs>
        <w:jc w:val="both"/>
        <w:rPr>
          <w:rFonts w:eastAsia="Times New Roman"/>
          <w:b/>
          <w:i/>
          <w:sz w:val="24"/>
          <w:szCs w:val="24"/>
        </w:rPr>
      </w:pPr>
      <w:r w:rsidRPr="0000169F">
        <w:rPr>
          <w:rFonts w:eastAsia="Times New Roman"/>
          <w:sz w:val="24"/>
          <w:szCs w:val="24"/>
        </w:rPr>
        <w:t>C</w:t>
      </w:r>
      <w:r w:rsidR="00B4475F" w:rsidRPr="0000169F">
        <w:rPr>
          <w:rFonts w:eastAsia="Times New Roman"/>
          <w:sz w:val="24"/>
          <w:szCs w:val="24"/>
        </w:rPr>
        <w:t xml:space="preserve">onfirm ownership of the ditch </w:t>
      </w:r>
      <w:r w:rsidR="00D403E6" w:rsidRPr="0000169F">
        <w:rPr>
          <w:rFonts w:eastAsia="Times New Roman"/>
          <w:sz w:val="24"/>
          <w:szCs w:val="24"/>
        </w:rPr>
        <w:t xml:space="preserve">behind </w:t>
      </w:r>
      <w:r w:rsidRPr="0000169F">
        <w:rPr>
          <w:rFonts w:eastAsia="Times New Roman"/>
          <w:sz w:val="24"/>
          <w:szCs w:val="24"/>
        </w:rPr>
        <w:t>T</w:t>
      </w:r>
      <w:r w:rsidR="00D403E6" w:rsidRPr="0000169F">
        <w:rPr>
          <w:rFonts w:eastAsia="Times New Roman"/>
          <w:sz w:val="24"/>
          <w:szCs w:val="24"/>
        </w:rPr>
        <w:t>he Grange</w:t>
      </w:r>
      <w:r w:rsidR="00F47D02">
        <w:rPr>
          <w:rFonts w:eastAsia="Times New Roman"/>
          <w:sz w:val="24"/>
          <w:szCs w:val="24"/>
        </w:rPr>
        <w:t>, off Mill Lane, e</w:t>
      </w:r>
      <w:r w:rsidR="00F47D02" w:rsidRPr="0000169F">
        <w:rPr>
          <w:rFonts w:eastAsia="Times New Roman"/>
          <w:sz w:val="24"/>
          <w:szCs w:val="24"/>
        </w:rPr>
        <w:t>stablish who has the responsibility for the maintenance of the ditch</w:t>
      </w:r>
      <w:r w:rsidR="00F47D02">
        <w:rPr>
          <w:rFonts w:eastAsia="Times New Roman"/>
          <w:sz w:val="24"/>
          <w:szCs w:val="24"/>
        </w:rPr>
        <w:t xml:space="preserve"> &amp; frequency,</w:t>
      </w:r>
      <w:r w:rsidR="00F47D02" w:rsidRPr="0000169F">
        <w:rPr>
          <w:rFonts w:eastAsia="Times New Roman"/>
          <w:sz w:val="24"/>
          <w:szCs w:val="24"/>
        </w:rPr>
        <w:t xml:space="preserve"> as </w:t>
      </w:r>
      <w:r w:rsidR="00F47D02">
        <w:rPr>
          <w:rFonts w:eastAsia="Times New Roman"/>
          <w:sz w:val="24"/>
          <w:szCs w:val="24"/>
        </w:rPr>
        <w:t xml:space="preserve">it is believed that </w:t>
      </w:r>
      <w:r w:rsidR="00F47D02" w:rsidRPr="0000169F">
        <w:rPr>
          <w:rFonts w:eastAsia="Times New Roman"/>
          <w:sz w:val="24"/>
          <w:szCs w:val="24"/>
        </w:rPr>
        <w:t>this contributes to the flooding and flow elsewhere</w:t>
      </w:r>
      <w:r w:rsidR="00F47D02">
        <w:rPr>
          <w:rFonts w:eastAsia="Times New Roman"/>
          <w:sz w:val="24"/>
          <w:szCs w:val="24"/>
        </w:rPr>
        <w:t xml:space="preserve"> – Land Agent – Godfrey Payton, Farmer Mr </w:t>
      </w:r>
      <w:proofErr w:type="spellStart"/>
      <w:r w:rsidR="00F47D02">
        <w:rPr>
          <w:rFonts w:eastAsia="Times New Roman"/>
          <w:sz w:val="24"/>
          <w:szCs w:val="24"/>
        </w:rPr>
        <w:t>Elliis</w:t>
      </w:r>
      <w:proofErr w:type="spellEnd"/>
      <w:r w:rsidR="00F47D02">
        <w:rPr>
          <w:rFonts w:eastAsia="Times New Roman"/>
          <w:sz w:val="24"/>
          <w:szCs w:val="24"/>
        </w:rPr>
        <w:t>, charitable trust land owners</w:t>
      </w:r>
      <w:r w:rsidR="00A31234" w:rsidRPr="00A31234">
        <w:t xml:space="preserve"> </w:t>
      </w:r>
      <w:r w:rsidR="00A31234">
        <w:t xml:space="preserve">Thomas </w:t>
      </w:r>
      <w:proofErr w:type="spellStart"/>
      <w:r w:rsidR="00A31234">
        <w:t>Sotherne</w:t>
      </w:r>
      <w:proofErr w:type="spellEnd"/>
      <w:r w:rsidR="00F47D02">
        <w:rPr>
          <w:rFonts w:eastAsia="Times New Roman"/>
          <w:sz w:val="24"/>
          <w:szCs w:val="24"/>
        </w:rPr>
        <w:t xml:space="preserve">. </w:t>
      </w:r>
      <w:r w:rsidR="00F47D02" w:rsidRPr="008B1129">
        <w:rPr>
          <w:rFonts w:eastAsia="Times New Roman"/>
          <w:b/>
          <w:i/>
          <w:sz w:val="24"/>
          <w:szCs w:val="24"/>
          <w:highlight w:val="yellow"/>
        </w:rPr>
        <w:t>Action Scarlett Robertson to contact landowner</w:t>
      </w:r>
      <w:r w:rsidR="00A31234" w:rsidRPr="008B1129">
        <w:rPr>
          <w:highlight w:val="yellow"/>
        </w:rPr>
        <w:t xml:space="preserve"> </w:t>
      </w:r>
      <w:r w:rsidR="00A31234" w:rsidRPr="008B1129">
        <w:rPr>
          <w:b/>
          <w:highlight w:val="yellow"/>
        </w:rPr>
        <w:t>advising them of their responsibilities</w:t>
      </w:r>
    </w:p>
    <w:p w14:paraId="2F680410" w14:textId="77777777" w:rsidR="002B74B3" w:rsidRPr="002B74B3" w:rsidRDefault="002B74B3" w:rsidP="002B74B3">
      <w:pPr>
        <w:pStyle w:val="ListParagraph"/>
        <w:keepNext/>
        <w:keepLines/>
        <w:numPr>
          <w:ilvl w:val="0"/>
          <w:numId w:val="1"/>
        </w:numPr>
        <w:tabs>
          <w:tab w:val="left" w:pos="851"/>
        </w:tabs>
        <w:jc w:val="both"/>
        <w:rPr>
          <w:rFonts w:eastAsia="Times New Roman"/>
          <w:sz w:val="24"/>
          <w:szCs w:val="24"/>
        </w:rPr>
      </w:pPr>
      <w:r>
        <w:rPr>
          <w:rFonts w:eastAsia="Times New Roman"/>
          <w:b/>
          <w:bCs/>
          <w:sz w:val="24"/>
          <w:szCs w:val="24"/>
        </w:rPr>
        <w:lastRenderedPageBreak/>
        <w:t>Pingle Brook – main river &amp; water course responsibilities</w:t>
      </w:r>
    </w:p>
    <w:p w14:paraId="4470A989" w14:textId="77777777" w:rsidR="00896F9E" w:rsidRPr="002B74B3" w:rsidRDefault="00765864" w:rsidP="002B74B3">
      <w:pPr>
        <w:pStyle w:val="ListParagraph"/>
        <w:keepNext/>
        <w:keepLines/>
        <w:tabs>
          <w:tab w:val="left" w:pos="851"/>
        </w:tabs>
        <w:jc w:val="both"/>
        <w:rPr>
          <w:rFonts w:eastAsia="Times New Roman"/>
          <w:sz w:val="24"/>
          <w:szCs w:val="24"/>
        </w:rPr>
      </w:pPr>
      <w:r w:rsidRPr="002B74B3">
        <w:rPr>
          <w:rFonts w:eastAsia="Times New Roman"/>
          <w:sz w:val="24"/>
          <w:szCs w:val="24"/>
        </w:rPr>
        <w:t xml:space="preserve"> </w:t>
      </w:r>
    </w:p>
    <w:p w14:paraId="3124D0CD" w14:textId="77777777" w:rsidR="0014038A" w:rsidRPr="00F14521" w:rsidRDefault="00015A1D" w:rsidP="00015A1D">
      <w:pPr>
        <w:pStyle w:val="ListParagraph"/>
        <w:keepNext/>
        <w:keepLines/>
        <w:numPr>
          <w:ilvl w:val="0"/>
          <w:numId w:val="4"/>
        </w:numPr>
        <w:tabs>
          <w:tab w:val="left" w:pos="851"/>
        </w:tabs>
        <w:jc w:val="both"/>
        <w:rPr>
          <w:rFonts w:eastAsia="Times New Roman"/>
          <w:sz w:val="24"/>
          <w:szCs w:val="24"/>
        </w:rPr>
      </w:pPr>
      <w:r w:rsidRPr="00F14521">
        <w:rPr>
          <w:rFonts w:eastAsia="Times New Roman"/>
          <w:sz w:val="24"/>
          <w:szCs w:val="24"/>
        </w:rPr>
        <w:t xml:space="preserve">Contact </w:t>
      </w:r>
      <w:r w:rsidR="00765864" w:rsidRPr="00F14521">
        <w:rPr>
          <w:rFonts w:eastAsia="Times New Roman"/>
          <w:sz w:val="24"/>
          <w:szCs w:val="24"/>
        </w:rPr>
        <w:t xml:space="preserve">the EA </w:t>
      </w:r>
      <w:r w:rsidRPr="00F14521">
        <w:rPr>
          <w:rFonts w:eastAsia="Times New Roman"/>
          <w:sz w:val="24"/>
          <w:szCs w:val="24"/>
        </w:rPr>
        <w:t xml:space="preserve">to </w:t>
      </w:r>
      <w:r w:rsidR="00896F9E" w:rsidRPr="00F14521">
        <w:rPr>
          <w:rFonts w:eastAsia="Times New Roman"/>
          <w:sz w:val="24"/>
          <w:szCs w:val="24"/>
        </w:rPr>
        <w:t>establish when</w:t>
      </w:r>
      <w:r w:rsidR="00765864" w:rsidRPr="00F14521">
        <w:rPr>
          <w:rFonts w:eastAsia="Times New Roman"/>
          <w:sz w:val="24"/>
          <w:szCs w:val="24"/>
        </w:rPr>
        <w:t xml:space="preserve"> </w:t>
      </w:r>
      <w:r w:rsidR="002B74B3">
        <w:rPr>
          <w:rFonts w:eastAsia="Times New Roman"/>
          <w:sz w:val="24"/>
          <w:szCs w:val="24"/>
        </w:rPr>
        <w:t>the</w:t>
      </w:r>
      <w:r w:rsidR="00765864" w:rsidRPr="00F14521">
        <w:rPr>
          <w:rFonts w:eastAsia="Times New Roman"/>
          <w:sz w:val="24"/>
          <w:szCs w:val="24"/>
        </w:rPr>
        <w:t xml:space="preserve"> </w:t>
      </w:r>
      <w:r w:rsidR="00F14521" w:rsidRPr="00F14521">
        <w:rPr>
          <w:rFonts w:eastAsia="Times New Roman"/>
          <w:sz w:val="24"/>
          <w:szCs w:val="24"/>
        </w:rPr>
        <w:t xml:space="preserve">Pingle Brook and </w:t>
      </w:r>
      <w:r w:rsidR="00765864" w:rsidRPr="00F14521">
        <w:rPr>
          <w:rFonts w:eastAsia="Times New Roman"/>
          <w:sz w:val="24"/>
          <w:szCs w:val="24"/>
        </w:rPr>
        <w:t>culvert</w:t>
      </w:r>
      <w:r w:rsidR="00F14521" w:rsidRPr="00F14521">
        <w:rPr>
          <w:rFonts w:eastAsia="Times New Roman"/>
          <w:sz w:val="24"/>
          <w:szCs w:val="24"/>
        </w:rPr>
        <w:t>s</w:t>
      </w:r>
      <w:r w:rsidR="00765864" w:rsidRPr="00F14521">
        <w:rPr>
          <w:rFonts w:eastAsia="Times New Roman"/>
          <w:sz w:val="24"/>
          <w:szCs w:val="24"/>
        </w:rPr>
        <w:t xml:space="preserve"> </w:t>
      </w:r>
      <w:r w:rsidRPr="00F14521">
        <w:rPr>
          <w:rFonts w:eastAsia="Times New Roman"/>
          <w:sz w:val="24"/>
          <w:szCs w:val="24"/>
        </w:rPr>
        <w:t>w</w:t>
      </w:r>
      <w:r w:rsidR="00F14521" w:rsidRPr="00F14521">
        <w:rPr>
          <w:rFonts w:eastAsia="Times New Roman"/>
          <w:sz w:val="24"/>
          <w:szCs w:val="24"/>
        </w:rPr>
        <w:t>ere</w:t>
      </w:r>
      <w:r w:rsidRPr="00F14521">
        <w:rPr>
          <w:rFonts w:eastAsia="Times New Roman"/>
          <w:sz w:val="24"/>
          <w:szCs w:val="24"/>
        </w:rPr>
        <w:t xml:space="preserve"> </w:t>
      </w:r>
      <w:r w:rsidR="000C2F33" w:rsidRPr="00F14521">
        <w:rPr>
          <w:rFonts w:eastAsia="Times New Roman"/>
          <w:sz w:val="24"/>
          <w:szCs w:val="24"/>
        </w:rPr>
        <w:t>last checked</w:t>
      </w:r>
      <w:r w:rsidR="008272ED" w:rsidRPr="00F14521">
        <w:rPr>
          <w:rFonts w:eastAsia="Times New Roman"/>
          <w:sz w:val="24"/>
          <w:szCs w:val="24"/>
        </w:rPr>
        <w:t>/inspected</w:t>
      </w:r>
      <w:r w:rsidR="000C2F33" w:rsidRPr="00F14521">
        <w:rPr>
          <w:rFonts w:eastAsia="Times New Roman"/>
          <w:sz w:val="24"/>
          <w:szCs w:val="24"/>
        </w:rPr>
        <w:t xml:space="preserve">?  </w:t>
      </w:r>
      <w:r w:rsidR="0000169F" w:rsidRPr="00F14521">
        <w:rPr>
          <w:rFonts w:eastAsia="Times New Roman"/>
          <w:sz w:val="24"/>
          <w:szCs w:val="24"/>
          <w:highlight w:val="yellow"/>
        </w:rPr>
        <w:t>(</w:t>
      </w:r>
      <w:r w:rsidR="00F14521" w:rsidRPr="00350886">
        <w:rPr>
          <w:rFonts w:eastAsia="Times New Roman"/>
          <w:b/>
          <w:sz w:val="24"/>
          <w:szCs w:val="24"/>
          <w:highlight w:val="yellow"/>
        </w:rPr>
        <w:t>COMPLETED</w:t>
      </w:r>
      <w:r w:rsidR="00F14521">
        <w:rPr>
          <w:rFonts w:eastAsia="Times New Roman"/>
          <w:sz w:val="24"/>
          <w:szCs w:val="24"/>
          <w:highlight w:val="yellow"/>
        </w:rPr>
        <w:t xml:space="preserve"> - S</w:t>
      </w:r>
      <w:r w:rsidR="0000169F" w:rsidRPr="00F14521">
        <w:rPr>
          <w:rFonts w:eastAsia="Times New Roman"/>
          <w:sz w:val="24"/>
          <w:szCs w:val="24"/>
          <w:highlight w:val="yellow"/>
        </w:rPr>
        <w:t xml:space="preserve">ite meeting </w:t>
      </w:r>
      <w:r w:rsidR="00F14521">
        <w:rPr>
          <w:rFonts w:eastAsia="Times New Roman"/>
          <w:sz w:val="24"/>
          <w:szCs w:val="24"/>
          <w:highlight w:val="yellow"/>
        </w:rPr>
        <w:t xml:space="preserve">with EA </w:t>
      </w:r>
      <w:r w:rsidR="0000169F" w:rsidRPr="00F14521">
        <w:rPr>
          <w:rFonts w:eastAsia="Times New Roman"/>
          <w:sz w:val="24"/>
          <w:szCs w:val="24"/>
          <w:highlight w:val="yellow"/>
        </w:rPr>
        <w:t>4</w:t>
      </w:r>
      <w:r w:rsidR="0000169F" w:rsidRPr="00F14521">
        <w:rPr>
          <w:rFonts w:eastAsia="Times New Roman"/>
          <w:sz w:val="24"/>
          <w:szCs w:val="24"/>
          <w:highlight w:val="yellow"/>
          <w:vertAlign w:val="superscript"/>
        </w:rPr>
        <w:t>th</w:t>
      </w:r>
      <w:r w:rsidR="0000169F" w:rsidRPr="00F14521">
        <w:rPr>
          <w:rFonts w:eastAsia="Times New Roman"/>
          <w:sz w:val="24"/>
          <w:szCs w:val="24"/>
          <w:highlight w:val="yellow"/>
        </w:rPr>
        <w:t xml:space="preserve"> Sept</w:t>
      </w:r>
      <w:r w:rsidR="00F14521">
        <w:rPr>
          <w:rFonts w:eastAsia="Times New Roman"/>
          <w:sz w:val="24"/>
          <w:szCs w:val="24"/>
          <w:highlight w:val="yellow"/>
        </w:rPr>
        <w:t xml:space="preserve"> and </w:t>
      </w:r>
      <w:r w:rsidR="00CD31AA">
        <w:rPr>
          <w:rFonts w:eastAsia="Times New Roman"/>
          <w:sz w:val="24"/>
          <w:szCs w:val="24"/>
          <w:highlight w:val="yellow"/>
        </w:rPr>
        <w:t xml:space="preserve">EA </w:t>
      </w:r>
      <w:r w:rsidR="00F14521">
        <w:rPr>
          <w:rFonts w:eastAsia="Times New Roman"/>
          <w:sz w:val="24"/>
          <w:szCs w:val="24"/>
          <w:highlight w:val="yellow"/>
        </w:rPr>
        <w:t>attended 7</w:t>
      </w:r>
      <w:r w:rsidR="00F14521" w:rsidRPr="00F14521">
        <w:rPr>
          <w:rFonts w:eastAsia="Times New Roman"/>
          <w:sz w:val="24"/>
          <w:szCs w:val="24"/>
          <w:highlight w:val="yellow"/>
          <w:vertAlign w:val="superscript"/>
        </w:rPr>
        <w:t>th</w:t>
      </w:r>
      <w:r w:rsidR="00F14521">
        <w:rPr>
          <w:rFonts w:eastAsia="Times New Roman"/>
          <w:sz w:val="24"/>
          <w:szCs w:val="24"/>
          <w:highlight w:val="yellow"/>
        </w:rPr>
        <w:t xml:space="preserve"> Sept meeting – see notes below</w:t>
      </w:r>
      <w:r w:rsidR="0000169F" w:rsidRPr="00F14521">
        <w:rPr>
          <w:rFonts w:eastAsia="Times New Roman"/>
          <w:sz w:val="24"/>
          <w:szCs w:val="24"/>
          <w:highlight w:val="yellow"/>
        </w:rPr>
        <w:t>)</w:t>
      </w:r>
    </w:p>
    <w:p w14:paraId="6C6B0EC1" w14:textId="77777777" w:rsidR="00765864" w:rsidRDefault="00CD31AA" w:rsidP="00BB0CCC">
      <w:pPr>
        <w:tabs>
          <w:tab w:val="left" w:pos="851"/>
        </w:tabs>
        <w:jc w:val="both"/>
        <w:rPr>
          <w:rFonts w:eastAsia="Times New Roman"/>
          <w:sz w:val="24"/>
          <w:szCs w:val="24"/>
        </w:rPr>
      </w:pPr>
      <w:r>
        <w:rPr>
          <w:rFonts w:eastAsia="Times New Roman"/>
          <w:sz w:val="24"/>
          <w:szCs w:val="24"/>
        </w:rPr>
        <w:tab/>
      </w:r>
    </w:p>
    <w:p w14:paraId="6221EA7D" w14:textId="77777777" w:rsidR="00CD31AA" w:rsidRDefault="00CD31AA" w:rsidP="00CD31AA">
      <w:pPr>
        <w:numPr>
          <w:ilvl w:val="0"/>
          <w:numId w:val="13"/>
        </w:numPr>
        <w:rPr>
          <w:rFonts w:ascii="Calibri" w:eastAsia="Times New Roman" w:hAnsi="Calibri" w:cs="Calibri"/>
        </w:rPr>
      </w:pPr>
      <w:r>
        <w:rPr>
          <w:rFonts w:ascii="Calibri" w:eastAsia="Times New Roman" w:hAnsi="Calibri" w:cs="Calibri"/>
        </w:rPr>
        <w:t>3No. EA officers attended site with Gary Willoughby 4</w:t>
      </w:r>
      <w:r w:rsidRPr="00CD31AA">
        <w:rPr>
          <w:rFonts w:ascii="Calibri" w:eastAsia="Times New Roman" w:hAnsi="Calibri" w:cs="Calibri"/>
          <w:vertAlign w:val="superscript"/>
        </w:rPr>
        <w:t>th</w:t>
      </w:r>
      <w:r>
        <w:rPr>
          <w:rFonts w:ascii="Calibri" w:eastAsia="Times New Roman" w:hAnsi="Calibri" w:cs="Calibri"/>
        </w:rPr>
        <w:t xml:space="preserve"> September and walked the brook between Price Road and </w:t>
      </w:r>
      <w:proofErr w:type="spellStart"/>
      <w:r>
        <w:rPr>
          <w:rFonts w:ascii="Calibri" w:eastAsia="Times New Roman" w:hAnsi="Calibri" w:cs="Calibri"/>
        </w:rPr>
        <w:t>Ladycroft</w:t>
      </w:r>
      <w:proofErr w:type="spellEnd"/>
      <w:r>
        <w:rPr>
          <w:rFonts w:ascii="Calibri" w:eastAsia="Times New Roman" w:hAnsi="Calibri" w:cs="Calibri"/>
        </w:rPr>
        <w:t>.</w:t>
      </w:r>
    </w:p>
    <w:p w14:paraId="4A2D984C" w14:textId="77777777" w:rsidR="00CD31AA" w:rsidRDefault="00CD31AA" w:rsidP="00CD31AA">
      <w:pPr>
        <w:numPr>
          <w:ilvl w:val="0"/>
          <w:numId w:val="13"/>
        </w:numPr>
        <w:rPr>
          <w:rFonts w:ascii="Calibri" w:eastAsia="Times New Roman" w:hAnsi="Calibri" w:cs="Calibri"/>
        </w:rPr>
      </w:pPr>
      <w:r>
        <w:rPr>
          <w:rFonts w:ascii="Calibri" w:eastAsia="Times New Roman" w:hAnsi="Calibri" w:cs="Calibri"/>
        </w:rPr>
        <w:t xml:space="preserve">Gained access c/o Margaret Smith No. 30 </w:t>
      </w:r>
      <w:proofErr w:type="spellStart"/>
      <w:r>
        <w:rPr>
          <w:rFonts w:ascii="Calibri" w:eastAsia="Times New Roman" w:hAnsi="Calibri" w:cs="Calibri"/>
        </w:rPr>
        <w:t>Ladycroft</w:t>
      </w:r>
      <w:proofErr w:type="spellEnd"/>
      <w:r>
        <w:rPr>
          <w:rFonts w:ascii="Calibri" w:eastAsia="Times New Roman" w:hAnsi="Calibri" w:cs="Calibri"/>
        </w:rPr>
        <w:t xml:space="preserve">. </w:t>
      </w:r>
    </w:p>
    <w:p w14:paraId="5238821C" w14:textId="77777777" w:rsidR="00CD31AA" w:rsidRDefault="00CD31AA" w:rsidP="00CD31AA">
      <w:pPr>
        <w:numPr>
          <w:ilvl w:val="0"/>
          <w:numId w:val="13"/>
        </w:numPr>
        <w:rPr>
          <w:rFonts w:ascii="Calibri" w:eastAsia="Times New Roman" w:hAnsi="Calibri" w:cs="Calibri"/>
        </w:rPr>
      </w:pPr>
      <w:r>
        <w:rPr>
          <w:rFonts w:ascii="Calibri" w:eastAsia="Times New Roman" w:hAnsi="Calibri" w:cs="Calibri"/>
        </w:rPr>
        <w:t>EA do have an annual inspection schedule for the brook but can sometime not gain access so there may be 2 year gaps although access to the brook is via a gate adjacent to the screens near Thwaites. These are in inspected weekly / monthly and cleared ahead of any heavy rainstorms forecasts on a maintenance schedule.</w:t>
      </w:r>
    </w:p>
    <w:p w14:paraId="5CE45897" w14:textId="77777777" w:rsidR="00CD31AA" w:rsidRDefault="00CD31AA" w:rsidP="00CD31AA">
      <w:pPr>
        <w:numPr>
          <w:ilvl w:val="0"/>
          <w:numId w:val="13"/>
        </w:numPr>
        <w:rPr>
          <w:rFonts w:ascii="Calibri" w:eastAsia="Times New Roman" w:hAnsi="Calibri" w:cs="Calibri"/>
        </w:rPr>
      </w:pPr>
      <w:r>
        <w:rPr>
          <w:rFonts w:ascii="Calibri" w:eastAsia="Times New Roman" w:hAnsi="Calibri" w:cs="Calibri"/>
        </w:rPr>
        <w:t xml:space="preserve">Spoke to 2No. Residents Brian Patterson &amp; Ann Wright on-site – 2 common themes, not everyone knows of the their Riparian responsibilities and the flow in the brook is much less since the 2014 flood alleviation scheme at Mill Lane (which seems to have done </w:t>
      </w:r>
      <w:r w:rsidR="00A13304">
        <w:rPr>
          <w:rFonts w:ascii="Calibri" w:eastAsia="Times New Roman" w:hAnsi="Calibri" w:cs="Calibri"/>
        </w:rPr>
        <w:t>its</w:t>
      </w:r>
      <w:r>
        <w:rPr>
          <w:rFonts w:ascii="Calibri" w:eastAsia="Times New Roman" w:hAnsi="Calibri" w:cs="Calibri"/>
        </w:rPr>
        <w:t xml:space="preserve"> job).</w:t>
      </w:r>
    </w:p>
    <w:p w14:paraId="3F2792B0" w14:textId="77777777" w:rsidR="000D473D" w:rsidRDefault="00CD31AA" w:rsidP="00CD31AA">
      <w:pPr>
        <w:numPr>
          <w:ilvl w:val="0"/>
          <w:numId w:val="13"/>
        </w:numPr>
        <w:rPr>
          <w:rFonts w:ascii="Calibri" w:eastAsia="Times New Roman" w:hAnsi="Calibri" w:cs="Calibri"/>
        </w:rPr>
      </w:pPr>
      <w:r w:rsidRPr="00CD31AA">
        <w:rPr>
          <w:rFonts w:ascii="Calibri" w:eastAsia="Times New Roman" w:hAnsi="Calibri" w:cs="Calibri"/>
          <w:b/>
        </w:rPr>
        <w:t>The EA do not inspect the retention ponds and culverts for the Mill Lane</w:t>
      </w:r>
      <w:r w:rsidR="00350886">
        <w:rPr>
          <w:rFonts w:ascii="Calibri" w:eastAsia="Times New Roman" w:hAnsi="Calibri" w:cs="Calibri"/>
          <w:b/>
        </w:rPr>
        <w:t xml:space="preserve"> flood alleviation </w:t>
      </w:r>
      <w:r w:rsidRPr="00CD31AA">
        <w:rPr>
          <w:rFonts w:ascii="Calibri" w:eastAsia="Times New Roman" w:hAnsi="Calibri" w:cs="Calibri"/>
          <w:b/>
        </w:rPr>
        <w:t xml:space="preserve">scheme, </w:t>
      </w:r>
      <w:r w:rsidR="00350886">
        <w:rPr>
          <w:rFonts w:ascii="Calibri" w:eastAsia="Times New Roman" w:hAnsi="Calibri" w:cs="Calibri"/>
          <w:b/>
        </w:rPr>
        <w:t>promoted after the 2007 floods. I</w:t>
      </w:r>
      <w:r w:rsidRPr="00CD31AA">
        <w:rPr>
          <w:rFonts w:ascii="Calibri" w:eastAsia="Times New Roman" w:hAnsi="Calibri" w:cs="Calibri"/>
          <w:b/>
        </w:rPr>
        <w:t>t does not appear on their maps and could be a Warwick District Council responsibility, EA to check their records as it was a jointly funded scheme. Jack Bradley to contact WDC and establish ownership – feedback to Working Group. Key concern £1M scheme not being inspected or maintained</w:t>
      </w:r>
      <w:r>
        <w:rPr>
          <w:rFonts w:ascii="Calibri" w:eastAsia="Times New Roman" w:hAnsi="Calibri" w:cs="Calibri"/>
        </w:rPr>
        <w:t xml:space="preserve">. </w:t>
      </w:r>
    </w:p>
    <w:p w14:paraId="6C33511D" w14:textId="77777777" w:rsidR="00CD31AA" w:rsidRDefault="000D473D" w:rsidP="002B74B3">
      <w:pPr>
        <w:numPr>
          <w:ilvl w:val="0"/>
          <w:numId w:val="13"/>
        </w:numPr>
        <w:jc w:val="center"/>
        <w:rPr>
          <w:rFonts w:ascii="Calibri" w:eastAsia="Times New Roman" w:hAnsi="Calibri" w:cs="Calibri"/>
        </w:rPr>
      </w:pPr>
      <w:r>
        <w:rPr>
          <w:rFonts w:ascii="Calibri" w:eastAsia="Times New Roman" w:hAnsi="Calibri" w:cs="Calibri"/>
          <w:b/>
        </w:rPr>
        <w:t>Gary Willoughby to email Pam Redford WDC Councillor</w:t>
      </w:r>
      <w:r w:rsidR="002B74B3">
        <w:rPr>
          <w:rFonts w:ascii="Calibri" w:eastAsia="Times New Roman" w:hAnsi="Calibri" w:cs="Calibri"/>
        </w:rPr>
        <w:t>, Cllr Redford investigating</w:t>
      </w:r>
    </w:p>
    <w:p w14:paraId="07BBA3F3" w14:textId="77777777" w:rsidR="00D40F25" w:rsidRDefault="00D40F25" w:rsidP="00D40F25">
      <w:pPr>
        <w:pStyle w:val="ListParagraph"/>
        <w:rPr>
          <w:rFonts w:ascii="Calibri" w:eastAsia="Times New Roman" w:hAnsi="Calibri" w:cs="Calibri"/>
        </w:rPr>
      </w:pPr>
    </w:p>
    <w:p w14:paraId="448D4FA8" w14:textId="77777777" w:rsidR="00216569" w:rsidRDefault="00216569" w:rsidP="00216569">
      <w:pPr>
        <w:ind w:firstLine="720"/>
        <w:rPr>
          <w:rFonts w:ascii="Calibri" w:hAnsi="Calibri" w:cs="Calibri"/>
        </w:rPr>
      </w:pPr>
      <w:r>
        <w:rPr>
          <w:rFonts w:ascii="Calibri" w:hAnsi="Calibri" w:cs="Calibri"/>
          <w:b/>
          <w:bCs/>
        </w:rPr>
        <w:t>Mill Lane Scheme – feedback from EA 19</w:t>
      </w:r>
      <w:r w:rsidRPr="00216569">
        <w:rPr>
          <w:rFonts w:ascii="Calibri" w:hAnsi="Calibri" w:cs="Calibri"/>
          <w:b/>
          <w:bCs/>
          <w:vertAlign w:val="superscript"/>
        </w:rPr>
        <w:t>th</w:t>
      </w:r>
      <w:r>
        <w:rPr>
          <w:rFonts w:ascii="Calibri" w:hAnsi="Calibri" w:cs="Calibri"/>
          <w:b/>
          <w:bCs/>
        </w:rPr>
        <w:t xml:space="preserve"> Oct meeting</w:t>
      </w:r>
    </w:p>
    <w:p w14:paraId="7C35CA93" w14:textId="77777777" w:rsidR="00216569" w:rsidRDefault="00216569" w:rsidP="00216569">
      <w:pPr>
        <w:ind w:left="720"/>
        <w:rPr>
          <w:rFonts w:ascii="Calibri" w:hAnsi="Calibri" w:cs="Calibri"/>
        </w:rPr>
      </w:pPr>
      <w:r>
        <w:rPr>
          <w:rFonts w:ascii="Calibri" w:hAnsi="Calibri" w:cs="Calibri"/>
        </w:rPr>
        <w:t>I had hoped to get back to you with information from Warwick District Council. They have acknowledged my enquiry but are yet to respond with any answers. I will pass on anything I find out.</w:t>
      </w:r>
    </w:p>
    <w:p w14:paraId="36A974D8" w14:textId="77777777" w:rsidR="00216569" w:rsidRDefault="00216569" w:rsidP="00D40F25">
      <w:pPr>
        <w:pStyle w:val="ListParagraph"/>
        <w:rPr>
          <w:rFonts w:ascii="Calibri" w:eastAsia="Times New Roman" w:hAnsi="Calibri" w:cs="Calibri"/>
        </w:rPr>
      </w:pPr>
    </w:p>
    <w:p w14:paraId="1DF45DA9" w14:textId="77777777" w:rsidR="00D40F25" w:rsidRPr="00D40F25" w:rsidRDefault="00D40F25" w:rsidP="00D40F25">
      <w:pPr>
        <w:pStyle w:val="ListParagraph"/>
        <w:rPr>
          <w:rFonts w:ascii="Calibri" w:eastAsia="Times New Roman" w:hAnsi="Calibri" w:cs="Calibri"/>
          <w:b/>
        </w:rPr>
      </w:pPr>
      <w:r w:rsidRPr="00D40F25">
        <w:rPr>
          <w:rFonts w:ascii="Calibri" w:eastAsia="Times New Roman" w:hAnsi="Calibri" w:cs="Calibri"/>
          <w:b/>
          <w:highlight w:val="yellow"/>
        </w:rPr>
        <w:t xml:space="preserve">Action - Scarlett Robertson WCC Flood Management Team – believed this to be a WDC responsibility and </w:t>
      </w:r>
      <w:r w:rsidR="00216569">
        <w:rPr>
          <w:rFonts w:ascii="Calibri" w:eastAsia="Times New Roman" w:hAnsi="Calibri" w:cs="Calibri"/>
          <w:b/>
          <w:highlight w:val="yellow"/>
        </w:rPr>
        <w:t xml:space="preserve">also </w:t>
      </w:r>
      <w:r w:rsidRPr="00D40F25">
        <w:rPr>
          <w:rFonts w:ascii="Calibri" w:eastAsia="Times New Roman" w:hAnsi="Calibri" w:cs="Calibri"/>
          <w:b/>
          <w:highlight w:val="yellow"/>
        </w:rPr>
        <w:t>to contact WDC directly to confirm.</w:t>
      </w:r>
    </w:p>
    <w:p w14:paraId="42B9D20B" w14:textId="77777777" w:rsidR="00D40F25" w:rsidRPr="00D40F25" w:rsidRDefault="00D40F25" w:rsidP="00D40F25">
      <w:pPr>
        <w:pStyle w:val="ListParagraph"/>
        <w:rPr>
          <w:rFonts w:ascii="Calibri" w:eastAsia="Times New Roman" w:hAnsi="Calibri" w:cs="Calibri"/>
        </w:rPr>
      </w:pPr>
    </w:p>
    <w:p w14:paraId="6DBBCBEE" w14:textId="77777777" w:rsidR="00A74E37" w:rsidRPr="003C7745" w:rsidRDefault="00CD31AA" w:rsidP="00A74E37">
      <w:pPr>
        <w:numPr>
          <w:ilvl w:val="0"/>
          <w:numId w:val="13"/>
        </w:numPr>
        <w:rPr>
          <w:rFonts w:ascii="Calibri" w:eastAsia="Times New Roman" w:hAnsi="Calibri" w:cs="Calibri"/>
        </w:rPr>
      </w:pPr>
      <w:r w:rsidRPr="00A74E37">
        <w:rPr>
          <w:rFonts w:ascii="Calibri" w:eastAsia="Times New Roman" w:hAnsi="Calibri" w:cs="Calibri"/>
        </w:rPr>
        <w:t xml:space="preserve">The EA officer that normally inspects the brook (5 years) stated that the inlet culvert entrance at the school was smaller than the outlet into the brook behind </w:t>
      </w:r>
      <w:proofErr w:type="spellStart"/>
      <w:r w:rsidRPr="00A74E37">
        <w:rPr>
          <w:rFonts w:ascii="Calibri" w:eastAsia="Times New Roman" w:hAnsi="Calibri" w:cs="Calibri"/>
        </w:rPr>
        <w:t>Ladycroft</w:t>
      </w:r>
      <w:proofErr w:type="spellEnd"/>
      <w:r w:rsidRPr="00A74E37">
        <w:rPr>
          <w:rFonts w:ascii="Calibri" w:eastAsia="Times New Roman" w:hAnsi="Calibri" w:cs="Calibri"/>
        </w:rPr>
        <w:t xml:space="preserve"> – could be a hydraulic ‘pinch’ point? </w:t>
      </w:r>
      <w:r w:rsidR="00A74E37" w:rsidRPr="00777F19">
        <w:rPr>
          <w:rFonts w:ascii="Calibri" w:eastAsia="Times New Roman" w:hAnsi="Calibri" w:cs="Calibri"/>
          <w:b/>
        </w:rPr>
        <w:t xml:space="preserve">The school site </w:t>
      </w:r>
      <w:r w:rsidRPr="00777F19">
        <w:rPr>
          <w:rFonts w:ascii="Calibri" w:eastAsia="Times New Roman" w:hAnsi="Calibri" w:cs="Calibri"/>
          <w:b/>
        </w:rPr>
        <w:t>inlet has a large retention pond and is controlled by penstock and has screen</w:t>
      </w:r>
      <w:r w:rsidR="00A74E37" w:rsidRPr="00777F19">
        <w:rPr>
          <w:rFonts w:ascii="Calibri" w:eastAsia="Times New Roman" w:hAnsi="Calibri" w:cs="Calibri"/>
          <w:b/>
        </w:rPr>
        <w:t>s</w:t>
      </w:r>
      <w:r w:rsidRPr="00777F19">
        <w:rPr>
          <w:rFonts w:ascii="Calibri" w:eastAsia="Times New Roman" w:hAnsi="Calibri" w:cs="Calibri"/>
          <w:b/>
        </w:rPr>
        <w:t>. Historic construction</w:t>
      </w:r>
      <w:r w:rsidR="00777F19" w:rsidRPr="00777F19">
        <w:rPr>
          <w:rFonts w:ascii="Calibri" w:eastAsia="Times New Roman" w:hAnsi="Calibri" w:cs="Calibri"/>
          <w:b/>
        </w:rPr>
        <w:t xml:space="preserve">, </w:t>
      </w:r>
      <w:r w:rsidR="00A74E37" w:rsidRPr="00777F19">
        <w:rPr>
          <w:rFonts w:ascii="Calibri" w:eastAsia="Times New Roman" w:hAnsi="Calibri" w:cs="Calibri"/>
          <w:b/>
        </w:rPr>
        <w:t>inspected by EA</w:t>
      </w:r>
      <w:r w:rsidR="00777F19" w:rsidRPr="00777F19">
        <w:rPr>
          <w:rFonts w:ascii="Calibri" w:eastAsia="Times New Roman" w:hAnsi="Calibri" w:cs="Calibri"/>
          <w:b/>
        </w:rPr>
        <w:t xml:space="preserve"> two times a year</w:t>
      </w:r>
      <w:r w:rsidR="00A74E37" w:rsidRPr="00777F19">
        <w:rPr>
          <w:rFonts w:ascii="Calibri" w:eastAsia="Times New Roman" w:hAnsi="Calibri" w:cs="Calibri"/>
          <w:b/>
        </w:rPr>
        <w:t xml:space="preserve">. The working group requested that Jack Bradley and EA colleagues undertake a hydraulic technical assessment of these assets to ensure its operation is </w:t>
      </w:r>
      <w:r w:rsidR="00777F19" w:rsidRPr="00777F19">
        <w:rPr>
          <w:rFonts w:ascii="Calibri" w:eastAsia="Times New Roman" w:hAnsi="Calibri" w:cs="Calibri"/>
          <w:b/>
        </w:rPr>
        <w:t>still ‘fit</w:t>
      </w:r>
      <w:r w:rsidR="00A74E37" w:rsidRPr="00777F19">
        <w:rPr>
          <w:rFonts w:ascii="Calibri" w:eastAsia="Times New Roman" w:hAnsi="Calibri" w:cs="Calibri"/>
          <w:b/>
        </w:rPr>
        <w:t xml:space="preserve"> for purpose’</w:t>
      </w:r>
      <w:r w:rsidR="00A74E37" w:rsidRPr="00A74E37">
        <w:rPr>
          <w:rFonts w:ascii="Calibri" w:eastAsia="Times New Roman" w:hAnsi="Calibri" w:cs="Calibri"/>
        </w:rPr>
        <w:t>.</w:t>
      </w:r>
      <w:r w:rsidR="00A74E37" w:rsidRPr="00A74E37">
        <w:rPr>
          <w:rFonts w:ascii="Calibri" w:eastAsia="Times New Roman" w:hAnsi="Calibri" w:cs="Calibri"/>
          <w:highlight w:val="yellow"/>
        </w:rPr>
        <w:t xml:space="preserve"> </w:t>
      </w:r>
      <w:r w:rsidR="002B74B3" w:rsidRPr="00D40F25">
        <w:rPr>
          <w:rFonts w:ascii="Calibri" w:eastAsia="Times New Roman" w:hAnsi="Calibri" w:cs="Calibri"/>
          <w:b/>
          <w:highlight w:val="yellow"/>
        </w:rPr>
        <w:t>See Appendix 2</w:t>
      </w:r>
      <w:r w:rsidR="00D40F25" w:rsidRPr="00D40F25">
        <w:rPr>
          <w:rFonts w:ascii="Calibri" w:eastAsia="Times New Roman" w:hAnsi="Calibri" w:cs="Calibri"/>
          <w:b/>
          <w:highlight w:val="yellow"/>
        </w:rPr>
        <w:t xml:space="preserve"> for EA feedback</w:t>
      </w:r>
    </w:p>
    <w:p w14:paraId="588B64CB" w14:textId="77777777" w:rsidR="00CD31AA" w:rsidRDefault="00CD31AA" w:rsidP="00CD31AA">
      <w:pPr>
        <w:numPr>
          <w:ilvl w:val="0"/>
          <w:numId w:val="13"/>
        </w:numPr>
        <w:rPr>
          <w:rFonts w:ascii="Calibri" w:eastAsia="Times New Roman" w:hAnsi="Calibri" w:cs="Calibri"/>
        </w:rPr>
      </w:pPr>
      <w:r>
        <w:rPr>
          <w:rFonts w:ascii="Calibri" w:eastAsia="Times New Roman" w:hAnsi="Calibri" w:cs="Calibri"/>
        </w:rPr>
        <w:t xml:space="preserve">There is a dual culvert crossing the Offchurch Road as it goes under Thwaites. Inspection officer mentioned that the culvert under Thwaites was </w:t>
      </w:r>
      <w:proofErr w:type="spellStart"/>
      <w:r>
        <w:rPr>
          <w:rFonts w:ascii="Calibri" w:eastAsia="Times New Roman" w:hAnsi="Calibri" w:cs="Calibri"/>
        </w:rPr>
        <w:t>CCTV’d</w:t>
      </w:r>
      <w:proofErr w:type="spellEnd"/>
      <w:r>
        <w:rPr>
          <w:rFonts w:ascii="Calibri" w:eastAsia="Times New Roman" w:hAnsi="Calibri" w:cs="Calibri"/>
        </w:rPr>
        <w:t xml:space="preserve"> a few years ago, looking </w:t>
      </w:r>
      <w:r w:rsidR="00777F19">
        <w:rPr>
          <w:rFonts w:ascii="Calibri" w:eastAsia="Times New Roman" w:hAnsi="Calibri" w:cs="Calibri"/>
        </w:rPr>
        <w:t>its</w:t>
      </w:r>
      <w:r>
        <w:rPr>
          <w:rFonts w:ascii="Calibri" w:eastAsia="Times New Roman" w:hAnsi="Calibri" w:cs="Calibri"/>
        </w:rPr>
        <w:t xml:space="preserve"> age but nothing seriously wrong them </w:t>
      </w:r>
      <w:proofErr w:type="spellStart"/>
      <w:r>
        <w:rPr>
          <w:rFonts w:ascii="Calibri" w:eastAsia="Times New Roman" w:hAnsi="Calibri" w:cs="Calibri"/>
        </w:rPr>
        <w:t>ie</w:t>
      </w:r>
      <w:proofErr w:type="spellEnd"/>
      <w:r>
        <w:rPr>
          <w:rFonts w:ascii="Calibri" w:eastAsia="Times New Roman" w:hAnsi="Calibri" w:cs="Calibri"/>
        </w:rPr>
        <w:t>. Blockage or collapse.</w:t>
      </w:r>
    </w:p>
    <w:p w14:paraId="76A698FC" w14:textId="77777777" w:rsidR="00CD31AA" w:rsidRDefault="00084622" w:rsidP="00CD31AA">
      <w:pPr>
        <w:numPr>
          <w:ilvl w:val="0"/>
          <w:numId w:val="13"/>
        </w:numPr>
        <w:rPr>
          <w:rFonts w:ascii="Calibri" w:eastAsia="Times New Roman" w:hAnsi="Calibri" w:cs="Calibri"/>
        </w:rPr>
      </w:pPr>
      <w:r>
        <w:rPr>
          <w:rFonts w:ascii="Calibri" w:eastAsia="Times New Roman" w:hAnsi="Calibri" w:cs="Calibri"/>
        </w:rPr>
        <w:t>P</w:t>
      </w:r>
      <w:r w:rsidR="00CD31AA">
        <w:rPr>
          <w:rFonts w:ascii="Calibri" w:eastAsia="Times New Roman" w:hAnsi="Calibri" w:cs="Calibri"/>
        </w:rPr>
        <w:t xml:space="preserve">hotos </w:t>
      </w:r>
      <w:r>
        <w:rPr>
          <w:rFonts w:ascii="Calibri" w:eastAsia="Times New Roman" w:hAnsi="Calibri" w:cs="Calibri"/>
        </w:rPr>
        <w:t>from the site visit 4</w:t>
      </w:r>
      <w:r w:rsidRPr="00084622">
        <w:rPr>
          <w:rFonts w:ascii="Calibri" w:eastAsia="Times New Roman" w:hAnsi="Calibri" w:cs="Calibri"/>
          <w:vertAlign w:val="superscript"/>
        </w:rPr>
        <w:t>th</w:t>
      </w:r>
      <w:r>
        <w:rPr>
          <w:rFonts w:ascii="Calibri" w:eastAsia="Times New Roman" w:hAnsi="Calibri" w:cs="Calibri"/>
        </w:rPr>
        <w:t xml:space="preserve"> Sept available on request</w:t>
      </w:r>
      <w:r w:rsidR="00777F19">
        <w:rPr>
          <w:rFonts w:ascii="Calibri" w:eastAsia="Times New Roman" w:hAnsi="Calibri" w:cs="Calibri"/>
        </w:rPr>
        <w:t>.</w:t>
      </w:r>
    </w:p>
    <w:p w14:paraId="7047E232" w14:textId="77777777" w:rsidR="00CD31AA" w:rsidRDefault="00CD31AA" w:rsidP="00CD31AA">
      <w:pPr>
        <w:numPr>
          <w:ilvl w:val="0"/>
          <w:numId w:val="13"/>
        </w:numPr>
        <w:rPr>
          <w:rFonts w:ascii="Calibri" w:eastAsia="Times New Roman" w:hAnsi="Calibri" w:cs="Calibri"/>
        </w:rPr>
      </w:pPr>
      <w:r>
        <w:rPr>
          <w:rFonts w:ascii="Calibri" w:eastAsia="Times New Roman" w:hAnsi="Calibri" w:cs="Calibri"/>
        </w:rPr>
        <w:t>Some bricks in the bed of the stream towards the Offchurch Road but not a concern, some poor state of repair to bank</w:t>
      </w:r>
      <w:r w:rsidR="00084622">
        <w:rPr>
          <w:rFonts w:ascii="Calibri" w:eastAsia="Times New Roman" w:hAnsi="Calibri" w:cs="Calibri"/>
        </w:rPr>
        <w:t xml:space="preserve"> </w:t>
      </w:r>
      <w:r>
        <w:rPr>
          <w:rFonts w:ascii="Calibri" w:eastAsia="Times New Roman" w:hAnsi="Calibri" w:cs="Calibri"/>
        </w:rPr>
        <w:t xml:space="preserve">sides, encroachment that has narrowed the stream, ivy and other vegetation overgrown in places, partially collapsed tree </w:t>
      </w:r>
      <w:proofErr w:type="spellStart"/>
      <w:r>
        <w:rPr>
          <w:rFonts w:ascii="Calibri" w:eastAsia="Times New Roman" w:hAnsi="Calibri" w:cs="Calibri"/>
        </w:rPr>
        <w:t>emphasing</w:t>
      </w:r>
      <w:proofErr w:type="spellEnd"/>
      <w:r>
        <w:rPr>
          <w:rFonts w:ascii="Calibri" w:eastAsia="Times New Roman" w:hAnsi="Calibri" w:cs="Calibri"/>
        </w:rPr>
        <w:t xml:space="preserve"> the importance of riparian responsibilities of residents.</w:t>
      </w:r>
    </w:p>
    <w:p w14:paraId="10BD92AD" w14:textId="77777777" w:rsidR="000D473D" w:rsidRDefault="000D473D" w:rsidP="00CD31AA">
      <w:pPr>
        <w:numPr>
          <w:ilvl w:val="0"/>
          <w:numId w:val="13"/>
        </w:numPr>
        <w:rPr>
          <w:rFonts w:ascii="Calibri" w:eastAsia="Times New Roman" w:hAnsi="Calibri" w:cs="Calibri"/>
        </w:rPr>
      </w:pPr>
      <w:r>
        <w:rPr>
          <w:rFonts w:ascii="Calibri" w:eastAsia="Times New Roman" w:hAnsi="Calibri" w:cs="Calibri"/>
        </w:rPr>
        <w:t>EA have only one report of a blockage on the Pingle Brook – reported 2017!</w:t>
      </w:r>
    </w:p>
    <w:p w14:paraId="53B0A9B9" w14:textId="77777777" w:rsidR="00CD31AA" w:rsidRPr="003C7745" w:rsidRDefault="00CD31AA" w:rsidP="00CD31AA">
      <w:pPr>
        <w:numPr>
          <w:ilvl w:val="0"/>
          <w:numId w:val="13"/>
        </w:numPr>
        <w:rPr>
          <w:rFonts w:ascii="Calibri" w:eastAsia="Times New Roman" w:hAnsi="Calibri" w:cs="Calibri"/>
          <w:b/>
          <w:highlight w:val="yellow"/>
        </w:rPr>
      </w:pPr>
      <w:r w:rsidRPr="003C7745">
        <w:rPr>
          <w:rFonts w:ascii="Calibri" w:eastAsia="Times New Roman" w:hAnsi="Calibri" w:cs="Calibri"/>
          <w:b/>
          <w:highlight w:val="yellow"/>
        </w:rPr>
        <w:t>Overall assessment – brook condition</w:t>
      </w:r>
      <w:r w:rsidR="00777F19" w:rsidRPr="003C7745">
        <w:rPr>
          <w:rFonts w:ascii="Calibri" w:eastAsia="Times New Roman" w:hAnsi="Calibri" w:cs="Calibri"/>
          <w:b/>
          <w:highlight w:val="yellow"/>
        </w:rPr>
        <w:t xml:space="preserve"> currently</w:t>
      </w:r>
      <w:r w:rsidRPr="003C7745">
        <w:rPr>
          <w:rFonts w:ascii="Calibri" w:eastAsia="Times New Roman" w:hAnsi="Calibri" w:cs="Calibri"/>
          <w:b/>
          <w:highlight w:val="yellow"/>
        </w:rPr>
        <w:t xml:space="preserve"> </w:t>
      </w:r>
      <w:r w:rsidR="00777F19" w:rsidRPr="003C7745">
        <w:rPr>
          <w:rFonts w:ascii="Calibri" w:eastAsia="Times New Roman" w:hAnsi="Calibri" w:cs="Calibri"/>
          <w:b/>
          <w:highlight w:val="yellow"/>
        </w:rPr>
        <w:t xml:space="preserve">is </w:t>
      </w:r>
      <w:r w:rsidRPr="003C7745">
        <w:rPr>
          <w:rFonts w:ascii="Calibri" w:eastAsia="Times New Roman" w:hAnsi="Calibri" w:cs="Calibri"/>
          <w:b/>
          <w:highlight w:val="yellow"/>
        </w:rPr>
        <w:t>not an issue.</w:t>
      </w:r>
    </w:p>
    <w:p w14:paraId="3B6C04DC" w14:textId="77777777" w:rsidR="00A13304" w:rsidRPr="00A13304" w:rsidRDefault="00A13304" w:rsidP="00BB0CCC">
      <w:pPr>
        <w:tabs>
          <w:tab w:val="left" w:pos="851"/>
        </w:tabs>
        <w:jc w:val="both"/>
        <w:rPr>
          <w:rFonts w:eastAsia="Times New Roman"/>
          <w:sz w:val="20"/>
          <w:szCs w:val="20"/>
        </w:rPr>
      </w:pPr>
      <w:r w:rsidRPr="00A13304">
        <w:rPr>
          <w:rFonts w:eastAsia="Times New Roman"/>
          <w:sz w:val="20"/>
          <w:szCs w:val="20"/>
        </w:rPr>
        <w:t xml:space="preserve">Wording provide by EA for joint communication </w:t>
      </w:r>
      <w:r>
        <w:rPr>
          <w:rFonts w:eastAsia="Times New Roman"/>
          <w:sz w:val="20"/>
          <w:szCs w:val="20"/>
        </w:rPr>
        <w:t xml:space="preserve">now </w:t>
      </w:r>
      <w:r w:rsidRPr="00A13304">
        <w:rPr>
          <w:rFonts w:eastAsia="Times New Roman"/>
          <w:sz w:val="20"/>
          <w:szCs w:val="20"/>
        </w:rPr>
        <w:t>included in guidance note</w:t>
      </w:r>
      <w:r>
        <w:rPr>
          <w:rFonts w:eastAsia="Times New Roman"/>
          <w:sz w:val="20"/>
          <w:szCs w:val="20"/>
        </w:rPr>
        <w:t>.</w:t>
      </w:r>
    </w:p>
    <w:p w14:paraId="3A033FEB" w14:textId="77777777" w:rsidR="00A13304" w:rsidRPr="00A13304" w:rsidRDefault="00A13304" w:rsidP="00A13304">
      <w:pPr>
        <w:rPr>
          <w:rFonts w:ascii="Calibri" w:hAnsi="Calibri" w:cs="Calibri"/>
          <w:sz w:val="16"/>
          <w:szCs w:val="16"/>
        </w:rPr>
      </w:pPr>
      <w:r w:rsidRPr="00A13304">
        <w:rPr>
          <w:rFonts w:ascii="Calibri" w:hAnsi="Calibri" w:cs="Calibri"/>
          <w:i/>
          <w:iCs/>
          <w:sz w:val="16"/>
          <w:szCs w:val="16"/>
          <w:u w:val="single"/>
        </w:rPr>
        <w:t>Pingle Brook - You may have Riparian Responsibilities</w:t>
      </w:r>
    </w:p>
    <w:p w14:paraId="29B7E59A" w14:textId="77777777" w:rsidR="00A13304" w:rsidRPr="00A13304" w:rsidRDefault="00A13304" w:rsidP="00A13304">
      <w:pPr>
        <w:rPr>
          <w:rFonts w:ascii="Calibri" w:hAnsi="Calibri" w:cs="Calibri"/>
          <w:sz w:val="16"/>
          <w:szCs w:val="16"/>
        </w:rPr>
      </w:pPr>
      <w:r w:rsidRPr="00A13304">
        <w:rPr>
          <w:rFonts w:ascii="Calibri" w:hAnsi="Calibri" w:cs="Calibri"/>
          <w:i/>
          <w:iCs/>
          <w:sz w:val="16"/>
          <w:szCs w:val="16"/>
        </w:rPr>
        <w:t>Riparian landowners have responsibilities relating to the watercourse. A riparian landowner is anyone who owns a property, or land, alongside a natural watercourse and relates to the stretch of the watercourse which falls within or adjacent to the boundaries of their property. For more info please see:</w:t>
      </w:r>
    </w:p>
    <w:p w14:paraId="0EF00683" w14:textId="77777777" w:rsidR="00A13304" w:rsidRPr="00A13304" w:rsidRDefault="004E7D8C" w:rsidP="00A13304">
      <w:pPr>
        <w:rPr>
          <w:rFonts w:ascii="Calibri" w:hAnsi="Calibri" w:cs="Calibri"/>
          <w:sz w:val="16"/>
          <w:szCs w:val="16"/>
        </w:rPr>
      </w:pPr>
      <w:hyperlink r:id="rId8" w:anchor="owners-your-responsibilities" w:history="1">
        <w:r w:rsidR="00A13304" w:rsidRPr="00A13304">
          <w:rPr>
            <w:rStyle w:val="Hyperlink"/>
            <w:rFonts w:ascii="Calibri" w:hAnsi="Calibri" w:cs="Calibri"/>
            <w:i/>
            <w:iCs/>
            <w:sz w:val="16"/>
            <w:szCs w:val="16"/>
          </w:rPr>
          <w:t>https://www.gov.uk/guidance/owning-a-watercourse#owners-your-responsibilities</w:t>
        </w:r>
      </w:hyperlink>
    </w:p>
    <w:p w14:paraId="29368098" w14:textId="77777777" w:rsidR="00A13304" w:rsidRPr="00A13304" w:rsidRDefault="00A13304" w:rsidP="00A13304">
      <w:pPr>
        <w:rPr>
          <w:rFonts w:ascii="Calibri" w:hAnsi="Calibri" w:cs="Calibri"/>
          <w:sz w:val="16"/>
          <w:szCs w:val="16"/>
        </w:rPr>
      </w:pPr>
      <w:r w:rsidRPr="00A13304">
        <w:rPr>
          <w:rFonts w:ascii="Calibri" w:hAnsi="Calibri" w:cs="Calibri"/>
          <w:sz w:val="16"/>
          <w:szCs w:val="16"/>
        </w:rPr>
        <w:t> </w:t>
      </w:r>
    </w:p>
    <w:p w14:paraId="2AF0191E" w14:textId="77777777" w:rsidR="00A13304" w:rsidRPr="00A13304" w:rsidRDefault="00A13304" w:rsidP="00A13304">
      <w:pPr>
        <w:rPr>
          <w:rFonts w:ascii="Calibri" w:hAnsi="Calibri" w:cs="Calibri"/>
          <w:sz w:val="16"/>
          <w:szCs w:val="16"/>
        </w:rPr>
      </w:pPr>
      <w:r w:rsidRPr="00A13304">
        <w:rPr>
          <w:rFonts w:ascii="Calibri" w:hAnsi="Calibri" w:cs="Calibri"/>
          <w:sz w:val="16"/>
          <w:szCs w:val="16"/>
        </w:rPr>
        <w:t>Also contact details for different scenarios:</w:t>
      </w:r>
    </w:p>
    <w:p w14:paraId="58005BD4" w14:textId="77777777" w:rsidR="00A13304" w:rsidRPr="00A13304" w:rsidRDefault="00A13304" w:rsidP="00A13304">
      <w:pPr>
        <w:numPr>
          <w:ilvl w:val="0"/>
          <w:numId w:val="16"/>
        </w:numPr>
        <w:textAlignment w:val="center"/>
        <w:rPr>
          <w:rFonts w:ascii="Calibri" w:eastAsia="Times New Roman" w:hAnsi="Calibri" w:cs="Calibri"/>
          <w:sz w:val="16"/>
          <w:szCs w:val="16"/>
        </w:rPr>
      </w:pPr>
      <w:r w:rsidRPr="00A13304">
        <w:rPr>
          <w:rFonts w:ascii="Calibri" w:eastAsia="Times New Roman" w:hAnsi="Calibri" w:cs="Calibri"/>
          <w:i/>
          <w:iCs/>
          <w:sz w:val="16"/>
          <w:szCs w:val="16"/>
        </w:rPr>
        <w:t xml:space="preserve">Environment Agency emergency incident hotline for incidents or blockages to the watercourse which you believe to be an immediate flood risk - </w:t>
      </w:r>
      <w:r w:rsidRPr="00A13304">
        <w:rPr>
          <w:rFonts w:ascii="Calibri" w:eastAsia="Times New Roman" w:hAnsi="Calibri" w:cs="Calibri"/>
          <w:b/>
          <w:bCs/>
          <w:i/>
          <w:iCs/>
          <w:sz w:val="16"/>
          <w:szCs w:val="16"/>
        </w:rPr>
        <w:t>0800 80 70 60</w:t>
      </w:r>
    </w:p>
    <w:p w14:paraId="20CFBC3E" w14:textId="77777777" w:rsidR="00A13304" w:rsidRPr="00A13304" w:rsidRDefault="00A13304" w:rsidP="00A13304">
      <w:pPr>
        <w:numPr>
          <w:ilvl w:val="0"/>
          <w:numId w:val="16"/>
        </w:numPr>
        <w:textAlignment w:val="center"/>
        <w:rPr>
          <w:rFonts w:ascii="Calibri" w:eastAsia="Times New Roman" w:hAnsi="Calibri" w:cs="Calibri"/>
          <w:sz w:val="16"/>
          <w:szCs w:val="16"/>
        </w:rPr>
      </w:pPr>
      <w:r w:rsidRPr="00A13304">
        <w:rPr>
          <w:rFonts w:ascii="Calibri" w:eastAsia="Times New Roman" w:hAnsi="Calibri" w:cs="Calibri"/>
          <w:i/>
          <w:iCs/>
          <w:sz w:val="16"/>
          <w:szCs w:val="16"/>
        </w:rPr>
        <w:t xml:space="preserve">The non-urgent contact email for any other enquiries regarding the watercourse - </w:t>
      </w:r>
      <w:hyperlink r:id="rId9" w:history="1">
        <w:r w:rsidRPr="00A13304">
          <w:rPr>
            <w:rStyle w:val="Hyperlink"/>
            <w:rFonts w:ascii="Calibri" w:eastAsia="Times New Roman" w:hAnsi="Calibri" w:cs="Calibri"/>
            <w:i/>
            <w:iCs/>
            <w:sz w:val="16"/>
            <w:szCs w:val="16"/>
          </w:rPr>
          <w:t>enquiries@environment-agency.gov.uk</w:t>
        </w:r>
      </w:hyperlink>
    </w:p>
    <w:p w14:paraId="5C756366" w14:textId="77777777" w:rsidR="00F61936" w:rsidRPr="00292AED" w:rsidRDefault="00350886" w:rsidP="00292AED">
      <w:pPr>
        <w:pStyle w:val="ListParagraph"/>
        <w:numPr>
          <w:ilvl w:val="0"/>
          <w:numId w:val="1"/>
        </w:numPr>
        <w:tabs>
          <w:tab w:val="left" w:pos="851"/>
        </w:tabs>
        <w:jc w:val="both"/>
        <w:rPr>
          <w:rFonts w:eastAsia="Times New Roman"/>
          <w:b/>
          <w:bCs/>
          <w:sz w:val="24"/>
          <w:szCs w:val="24"/>
        </w:rPr>
      </w:pPr>
      <w:r w:rsidRPr="00292AED">
        <w:rPr>
          <w:rFonts w:eastAsia="Times New Roman"/>
          <w:b/>
          <w:bCs/>
          <w:sz w:val="24"/>
          <w:szCs w:val="24"/>
        </w:rPr>
        <w:lastRenderedPageBreak/>
        <w:t xml:space="preserve">WCC </w:t>
      </w:r>
      <w:r w:rsidR="00F61936" w:rsidRPr="00292AED">
        <w:rPr>
          <w:rFonts w:eastAsia="Times New Roman"/>
          <w:b/>
          <w:bCs/>
          <w:sz w:val="24"/>
          <w:szCs w:val="24"/>
        </w:rPr>
        <w:t>Flood Management Team</w:t>
      </w:r>
      <w:r w:rsidR="00931711">
        <w:rPr>
          <w:rFonts w:eastAsia="Times New Roman"/>
          <w:b/>
          <w:bCs/>
          <w:sz w:val="24"/>
          <w:szCs w:val="24"/>
        </w:rPr>
        <w:t xml:space="preserve"> – Scarlett Robertson</w:t>
      </w:r>
    </w:p>
    <w:p w14:paraId="1E7327D5" w14:textId="77777777" w:rsidR="00F61936" w:rsidRDefault="00916C74" w:rsidP="00BB0CCC">
      <w:pPr>
        <w:tabs>
          <w:tab w:val="left" w:pos="851"/>
        </w:tabs>
        <w:jc w:val="both"/>
        <w:rPr>
          <w:rFonts w:eastAsia="Times New Roman"/>
          <w:sz w:val="24"/>
          <w:szCs w:val="24"/>
        </w:rPr>
      </w:pPr>
      <w:r>
        <w:rPr>
          <w:rFonts w:eastAsia="Times New Roman"/>
          <w:sz w:val="24"/>
          <w:szCs w:val="24"/>
        </w:rPr>
        <w:t xml:space="preserve">  </w:t>
      </w:r>
    </w:p>
    <w:p w14:paraId="42CBDFCF" w14:textId="77777777" w:rsidR="000D473D" w:rsidRDefault="00B033E4" w:rsidP="00F61936">
      <w:pPr>
        <w:pStyle w:val="ListParagraph"/>
        <w:numPr>
          <w:ilvl w:val="0"/>
          <w:numId w:val="5"/>
        </w:numPr>
        <w:tabs>
          <w:tab w:val="left" w:pos="851"/>
        </w:tabs>
        <w:jc w:val="both"/>
        <w:rPr>
          <w:rFonts w:eastAsia="Times New Roman"/>
          <w:sz w:val="24"/>
          <w:szCs w:val="24"/>
        </w:rPr>
      </w:pPr>
      <w:r>
        <w:rPr>
          <w:rFonts w:eastAsia="Times New Roman"/>
          <w:sz w:val="24"/>
          <w:szCs w:val="24"/>
        </w:rPr>
        <w:t xml:space="preserve">Scarlet Robertson </w:t>
      </w:r>
      <w:hyperlink r:id="rId10" w:history="1">
        <w:r w:rsidRPr="000B5FA6">
          <w:rPr>
            <w:rStyle w:val="Hyperlink"/>
            <w:rFonts w:eastAsia="Times New Roman"/>
            <w:sz w:val="24"/>
            <w:szCs w:val="24"/>
          </w:rPr>
          <w:t>scarlettrobertson@warwickshire.gov.uk</w:t>
        </w:r>
      </w:hyperlink>
      <w:r>
        <w:t xml:space="preserve"> will be the Cubbington contact going forward.</w:t>
      </w:r>
    </w:p>
    <w:p w14:paraId="2255E257" w14:textId="77777777" w:rsidR="00350886" w:rsidRDefault="00B033E4" w:rsidP="00350886">
      <w:pPr>
        <w:pStyle w:val="ListParagraph"/>
        <w:numPr>
          <w:ilvl w:val="0"/>
          <w:numId w:val="5"/>
        </w:numPr>
        <w:tabs>
          <w:tab w:val="left" w:pos="851"/>
        </w:tabs>
        <w:jc w:val="both"/>
        <w:rPr>
          <w:rFonts w:eastAsia="Times New Roman"/>
          <w:sz w:val="24"/>
          <w:szCs w:val="24"/>
        </w:rPr>
      </w:pPr>
      <w:r>
        <w:rPr>
          <w:rFonts w:eastAsia="Times New Roman"/>
          <w:sz w:val="24"/>
          <w:szCs w:val="24"/>
        </w:rPr>
        <w:t xml:space="preserve">Scarlett confirmed that a review of all flood risk areas is </w:t>
      </w:r>
      <w:proofErr w:type="spellStart"/>
      <w:r>
        <w:rPr>
          <w:rFonts w:eastAsia="Times New Roman"/>
          <w:sz w:val="24"/>
          <w:szCs w:val="24"/>
        </w:rPr>
        <w:t>ogoing</w:t>
      </w:r>
      <w:proofErr w:type="spellEnd"/>
      <w:r>
        <w:rPr>
          <w:rFonts w:eastAsia="Times New Roman"/>
          <w:sz w:val="24"/>
          <w:szCs w:val="24"/>
        </w:rPr>
        <w:t xml:space="preserve"> – completion expected early 2024</w:t>
      </w:r>
      <w:r w:rsidR="00350886">
        <w:rPr>
          <w:rFonts w:eastAsia="Times New Roman"/>
          <w:sz w:val="24"/>
          <w:szCs w:val="24"/>
        </w:rPr>
        <w:t>.</w:t>
      </w:r>
      <w:r>
        <w:rPr>
          <w:rFonts w:eastAsia="Times New Roman"/>
          <w:sz w:val="24"/>
          <w:szCs w:val="24"/>
        </w:rPr>
        <w:t xml:space="preserve"> Current data on incidents reported, etc indicates that Cubbington is not considered high risk.</w:t>
      </w:r>
    </w:p>
    <w:p w14:paraId="53D8EAC9" w14:textId="77777777" w:rsidR="00FD6502" w:rsidRDefault="00FD6502" w:rsidP="00FD6502">
      <w:pPr>
        <w:pStyle w:val="NoSpacing"/>
        <w:numPr>
          <w:ilvl w:val="0"/>
          <w:numId w:val="5"/>
        </w:numPr>
      </w:pPr>
      <w:r w:rsidRPr="00FD6502">
        <w:rPr>
          <w:sz w:val="24"/>
          <w:szCs w:val="24"/>
        </w:rPr>
        <w:t>Scarlett re</w:t>
      </w:r>
      <w:r>
        <w:rPr>
          <w:sz w:val="24"/>
          <w:szCs w:val="24"/>
        </w:rPr>
        <w:t xml:space="preserve">iterated the need residents to report problems and </w:t>
      </w:r>
      <w:r w:rsidRPr="00FD6502">
        <w:rPr>
          <w:sz w:val="24"/>
          <w:szCs w:val="24"/>
        </w:rPr>
        <w:t>we encourage direct reporting</w:t>
      </w:r>
      <w:r>
        <w:t xml:space="preserve">. </w:t>
      </w:r>
      <w:r w:rsidRPr="00FD6502">
        <w:rPr>
          <w:sz w:val="24"/>
          <w:szCs w:val="24"/>
        </w:rPr>
        <w:t>This is a key message in the Guidance Sheet &amp; Cover note</w:t>
      </w:r>
    </w:p>
    <w:p w14:paraId="43B4104A" w14:textId="77777777" w:rsidR="00FD6502" w:rsidRPr="00FD6502" w:rsidRDefault="00FD6502" w:rsidP="00FD6502">
      <w:pPr>
        <w:tabs>
          <w:tab w:val="left" w:pos="851"/>
        </w:tabs>
        <w:ind w:left="852"/>
        <w:jc w:val="both"/>
        <w:rPr>
          <w:rFonts w:eastAsia="Times New Roman"/>
          <w:sz w:val="24"/>
          <w:szCs w:val="24"/>
        </w:rPr>
      </w:pPr>
    </w:p>
    <w:p w14:paraId="6DE1B69B" w14:textId="77777777" w:rsidR="000D473D" w:rsidRDefault="000D473D" w:rsidP="000D473D">
      <w:pPr>
        <w:pStyle w:val="ListParagraph"/>
        <w:tabs>
          <w:tab w:val="left" w:pos="851"/>
        </w:tabs>
        <w:ind w:left="1572"/>
        <w:jc w:val="both"/>
        <w:rPr>
          <w:rFonts w:eastAsia="Times New Roman"/>
          <w:sz w:val="24"/>
          <w:szCs w:val="24"/>
        </w:rPr>
      </w:pPr>
    </w:p>
    <w:p w14:paraId="07273C57" w14:textId="77777777" w:rsidR="00657CB7" w:rsidRPr="00292AED" w:rsidRDefault="00657CB7" w:rsidP="00292AED">
      <w:pPr>
        <w:pStyle w:val="ListParagraph"/>
        <w:numPr>
          <w:ilvl w:val="0"/>
          <w:numId w:val="1"/>
        </w:numPr>
        <w:tabs>
          <w:tab w:val="left" w:pos="851"/>
        </w:tabs>
        <w:jc w:val="both"/>
        <w:rPr>
          <w:rFonts w:eastAsia="Times New Roman"/>
          <w:b/>
          <w:bCs/>
          <w:sz w:val="24"/>
          <w:szCs w:val="24"/>
        </w:rPr>
      </w:pPr>
      <w:r w:rsidRPr="00292AED">
        <w:rPr>
          <w:rFonts w:eastAsia="Times New Roman"/>
          <w:b/>
          <w:bCs/>
          <w:sz w:val="24"/>
          <w:szCs w:val="24"/>
        </w:rPr>
        <w:t>Severn Trent Water – feedback provided by email – Martin Young</w:t>
      </w:r>
    </w:p>
    <w:p w14:paraId="07429BF8" w14:textId="77777777" w:rsidR="00657CB7" w:rsidRPr="001A5AAE" w:rsidRDefault="00657CB7" w:rsidP="00657CB7">
      <w:pPr>
        <w:tabs>
          <w:tab w:val="left" w:pos="851"/>
        </w:tabs>
        <w:jc w:val="both"/>
        <w:rPr>
          <w:rFonts w:eastAsia="Times New Roman"/>
          <w:b/>
          <w:bCs/>
          <w:sz w:val="24"/>
          <w:szCs w:val="24"/>
        </w:rPr>
      </w:pPr>
    </w:p>
    <w:p w14:paraId="21661BB6" w14:textId="77777777" w:rsidR="00657CB7" w:rsidRDefault="00657CB7" w:rsidP="00657CB7">
      <w:pPr>
        <w:tabs>
          <w:tab w:val="left" w:pos="851"/>
        </w:tabs>
        <w:jc w:val="both"/>
        <w:rPr>
          <w:rFonts w:eastAsia="Times New Roman"/>
          <w:sz w:val="24"/>
          <w:szCs w:val="24"/>
        </w:rPr>
      </w:pPr>
      <w:r w:rsidRPr="008768AC">
        <w:rPr>
          <w:rFonts w:eastAsia="Times New Roman"/>
          <w:b/>
          <w:bCs/>
          <w:sz w:val="24"/>
          <w:szCs w:val="24"/>
        </w:rPr>
        <w:t>ACTION</w:t>
      </w:r>
      <w:r>
        <w:rPr>
          <w:rFonts w:eastAsia="Times New Roman"/>
          <w:sz w:val="24"/>
          <w:szCs w:val="24"/>
        </w:rPr>
        <w:t xml:space="preserve">:  Obtain an extract from the Severn Trent’s DG5 (sewer flooding) register for Cubbington. </w:t>
      </w:r>
      <w:r w:rsidRPr="00F42E73">
        <w:rPr>
          <w:rFonts w:eastAsia="Times New Roman"/>
          <w:sz w:val="24"/>
          <w:szCs w:val="24"/>
        </w:rPr>
        <w:t>(M Young STW to contact any properties on the register)</w:t>
      </w:r>
      <w:r>
        <w:rPr>
          <w:rFonts w:eastAsia="Times New Roman"/>
          <w:sz w:val="24"/>
          <w:szCs w:val="24"/>
        </w:rPr>
        <w:t xml:space="preserve"> </w:t>
      </w:r>
      <w:r w:rsidRPr="00350886">
        <w:rPr>
          <w:rFonts w:eastAsia="Times New Roman"/>
          <w:sz w:val="24"/>
          <w:szCs w:val="24"/>
          <w:highlight w:val="yellow"/>
        </w:rPr>
        <w:t>(</w:t>
      </w:r>
      <w:r w:rsidRPr="00350886">
        <w:rPr>
          <w:rFonts w:eastAsia="Times New Roman"/>
          <w:b/>
          <w:sz w:val="24"/>
          <w:szCs w:val="24"/>
          <w:highlight w:val="yellow"/>
        </w:rPr>
        <w:t>COMPLETED</w:t>
      </w:r>
      <w:r w:rsidRPr="00350886">
        <w:rPr>
          <w:rFonts w:eastAsia="Times New Roman"/>
          <w:sz w:val="24"/>
          <w:szCs w:val="24"/>
          <w:highlight w:val="yellow"/>
        </w:rPr>
        <w:t xml:space="preserve"> – James Webb </w:t>
      </w:r>
      <w:r>
        <w:rPr>
          <w:rFonts w:eastAsia="Times New Roman"/>
          <w:sz w:val="24"/>
          <w:szCs w:val="24"/>
          <w:highlight w:val="yellow"/>
        </w:rPr>
        <w:t xml:space="preserve">STW </w:t>
      </w:r>
      <w:r w:rsidRPr="00350886">
        <w:rPr>
          <w:rFonts w:eastAsia="Times New Roman"/>
          <w:sz w:val="24"/>
          <w:szCs w:val="24"/>
          <w:highlight w:val="yellow"/>
        </w:rPr>
        <w:t>has contacted the 7 properties on the Register (shared map) but no personal details can be released – data protection. No recent flooding issues reported</w:t>
      </w:r>
      <w:r>
        <w:rPr>
          <w:rFonts w:eastAsia="Times New Roman"/>
          <w:sz w:val="24"/>
          <w:szCs w:val="24"/>
          <w:highlight w:val="yellow"/>
        </w:rPr>
        <w:t>. General point – the numbers of reported problems or contacts are not telling STW that there is a serious problem and therefore not driving any investment or capital schemes.</w:t>
      </w:r>
      <w:r w:rsidRPr="00350886">
        <w:rPr>
          <w:rFonts w:eastAsia="Times New Roman"/>
          <w:sz w:val="24"/>
          <w:szCs w:val="24"/>
          <w:highlight w:val="yellow"/>
        </w:rPr>
        <w:t>)</w:t>
      </w:r>
    </w:p>
    <w:p w14:paraId="6541EBCF" w14:textId="77777777" w:rsidR="00657CB7" w:rsidRPr="00C66EC7" w:rsidRDefault="00657CB7" w:rsidP="00657CB7">
      <w:pPr>
        <w:tabs>
          <w:tab w:val="left" w:pos="851"/>
        </w:tabs>
        <w:jc w:val="both"/>
        <w:rPr>
          <w:rFonts w:eastAsia="Times New Roman"/>
          <w:color w:val="FF0000"/>
          <w:sz w:val="24"/>
          <w:szCs w:val="24"/>
        </w:rPr>
      </w:pPr>
    </w:p>
    <w:p w14:paraId="2D00441C" w14:textId="77777777" w:rsidR="00657CB7" w:rsidRDefault="00657CB7" w:rsidP="00657CB7">
      <w:pPr>
        <w:tabs>
          <w:tab w:val="left" w:pos="851"/>
        </w:tabs>
        <w:jc w:val="both"/>
        <w:rPr>
          <w:rFonts w:eastAsia="Times New Roman"/>
          <w:sz w:val="24"/>
          <w:szCs w:val="24"/>
        </w:rPr>
      </w:pPr>
      <w:r>
        <w:rPr>
          <w:rFonts w:eastAsia="Times New Roman"/>
          <w:sz w:val="24"/>
          <w:szCs w:val="24"/>
        </w:rPr>
        <w:t xml:space="preserve">Other STW actions / Next Steps </w:t>
      </w:r>
      <w:proofErr w:type="gramStart"/>
      <w:r>
        <w:rPr>
          <w:rFonts w:eastAsia="Times New Roman"/>
          <w:sz w:val="24"/>
          <w:szCs w:val="24"/>
        </w:rPr>
        <w:t>.....</w:t>
      </w:r>
      <w:proofErr w:type="gramEnd"/>
    </w:p>
    <w:p w14:paraId="7E41ACD3" w14:textId="77777777" w:rsidR="00657CB7" w:rsidRDefault="00657CB7" w:rsidP="00657CB7">
      <w:pPr>
        <w:tabs>
          <w:tab w:val="left" w:pos="851"/>
        </w:tabs>
        <w:jc w:val="both"/>
        <w:rPr>
          <w:rFonts w:eastAsia="Times New Roman"/>
          <w:sz w:val="24"/>
          <w:szCs w:val="24"/>
        </w:rPr>
      </w:pPr>
    </w:p>
    <w:p w14:paraId="389025DF" w14:textId="77777777" w:rsidR="00657CB7" w:rsidRPr="00E145E3" w:rsidRDefault="00657CB7" w:rsidP="00657CB7">
      <w:pPr>
        <w:numPr>
          <w:ilvl w:val="0"/>
          <w:numId w:val="14"/>
        </w:numPr>
        <w:tabs>
          <w:tab w:val="left" w:pos="851"/>
        </w:tabs>
        <w:jc w:val="both"/>
        <w:rPr>
          <w:rFonts w:eastAsia="Times New Roman"/>
          <w:sz w:val="24"/>
          <w:szCs w:val="24"/>
        </w:rPr>
      </w:pPr>
      <w:r w:rsidRPr="00E145E3">
        <w:rPr>
          <w:rFonts w:eastAsia="Times New Roman"/>
          <w:sz w:val="24"/>
          <w:szCs w:val="24"/>
        </w:rPr>
        <w:t>Discuss Rugby Road / Windmill Hill with clean water colleagues:</w:t>
      </w:r>
    </w:p>
    <w:p w14:paraId="0D09A25F" w14:textId="77777777" w:rsidR="00657CB7" w:rsidRPr="00657CB7" w:rsidRDefault="00657CB7" w:rsidP="00657CB7">
      <w:pPr>
        <w:numPr>
          <w:ilvl w:val="0"/>
          <w:numId w:val="13"/>
        </w:numPr>
        <w:rPr>
          <w:rFonts w:ascii="Calibri" w:eastAsia="Times New Roman" w:hAnsi="Calibri" w:cs="Calibri"/>
          <w:highlight w:val="yellow"/>
        </w:rPr>
      </w:pPr>
      <w:r w:rsidRPr="00E145E3">
        <w:rPr>
          <w:rFonts w:eastAsia="Times New Roman"/>
          <w:sz w:val="24"/>
          <w:szCs w:val="24"/>
        </w:rPr>
        <w:t>Ongoing, ad-hoc water main repair works, are there any plans to replace the main longer term?</w:t>
      </w:r>
      <w:r>
        <w:rPr>
          <w:rFonts w:eastAsia="Times New Roman"/>
          <w:sz w:val="24"/>
          <w:szCs w:val="24"/>
        </w:rPr>
        <w:t xml:space="preserve"> 2 No. Bursts on this section since July meeting causes extensive traffic disruption (traffic lights). Capital mains renewal?</w:t>
      </w:r>
      <w:r w:rsidRPr="00A74E37">
        <w:rPr>
          <w:rFonts w:ascii="Calibri" w:eastAsia="Times New Roman" w:hAnsi="Calibri" w:cs="Calibri"/>
          <w:highlight w:val="yellow"/>
        </w:rPr>
        <w:t xml:space="preserve"> </w:t>
      </w:r>
      <w:r w:rsidRPr="00657CB7">
        <w:rPr>
          <w:rFonts w:ascii="Calibri" w:eastAsia="Times New Roman" w:hAnsi="Calibri" w:cs="Calibri"/>
          <w:highlight w:val="yellow"/>
        </w:rPr>
        <w:t>Another pipe repair taking place 20</w:t>
      </w:r>
      <w:r w:rsidRPr="00657CB7">
        <w:rPr>
          <w:rFonts w:ascii="Calibri" w:eastAsia="Times New Roman" w:hAnsi="Calibri" w:cs="Calibri"/>
          <w:highlight w:val="yellow"/>
          <w:vertAlign w:val="superscript"/>
        </w:rPr>
        <w:t>th</w:t>
      </w:r>
      <w:r w:rsidRPr="00657CB7">
        <w:rPr>
          <w:rFonts w:ascii="Calibri" w:eastAsia="Times New Roman" w:hAnsi="Calibri" w:cs="Calibri"/>
          <w:highlight w:val="yellow"/>
        </w:rPr>
        <w:t xml:space="preserve"> October 2023</w:t>
      </w:r>
    </w:p>
    <w:p w14:paraId="45A6DF7E" w14:textId="77777777" w:rsidR="00657CB7" w:rsidRPr="00657CB7" w:rsidRDefault="00657CB7" w:rsidP="00657CB7">
      <w:pPr>
        <w:ind w:left="720"/>
        <w:rPr>
          <w:rFonts w:ascii="Calibri" w:eastAsia="Times New Roman" w:hAnsi="Calibri" w:cs="Calibri"/>
          <w:highlight w:val="yellow"/>
        </w:rPr>
      </w:pPr>
    </w:p>
    <w:p w14:paraId="2DD8BB78" w14:textId="77777777" w:rsidR="00657CB7" w:rsidRPr="00657CB7" w:rsidRDefault="00657CB7" w:rsidP="00657CB7">
      <w:pPr>
        <w:numPr>
          <w:ilvl w:val="0"/>
          <w:numId w:val="13"/>
        </w:numPr>
        <w:ind w:left="360"/>
        <w:rPr>
          <w:rFonts w:ascii="Calibri" w:eastAsia="Times New Roman" w:hAnsi="Calibri" w:cs="Calibri"/>
        </w:rPr>
      </w:pPr>
      <w:r w:rsidRPr="00657CB7">
        <w:rPr>
          <w:rFonts w:ascii="Calibri" w:eastAsia="Times New Roman" w:hAnsi="Calibri" w:cs="Calibri"/>
          <w:color w:val="FF0000"/>
        </w:rPr>
        <w:t>Extract from clean water response as below:</w:t>
      </w:r>
    </w:p>
    <w:p w14:paraId="6E9CA423" w14:textId="77777777" w:rsidR="00657CB7" w:rsidRPr="00657CB7" w:rsidRDefault="00657CB7" w:rsidP="00657CB7">
      <w:pPr>
        <w:pStyle w:val="ListParagraph"/>
        <w:numPr>
          <w:ilvl w:val="0"/>
          <w:numId w:val="13"/>
        </w:numPr>
        <w:rPr>
          <w:rFonts w:ascii="Calibri" w:hAnsi="Calibri" w:cs="Calibri"/>
          <w:color w:val="FF0000"/>
          <w:lang w:eastAsia="en-US"/>
        </w:rPr>
      </w:pPr>
      <w:r w:rsidRPr="00657CB7">
        <w:rPr>
          <w:rFonts w:ascii="Calibri" w:hAnsi="Calibri" w:cs="Calibri"/>
          <w:color w:val="FF0000"/>
          <w:lang w:eastAsia="en-US"/>
        </w:rPr>
        <w:t>I’ve checked our list of schemes and we don’t have any plans for renewal of the mains in this area.</w:t>
      </w:r>
    </w:p>
    <w:p w14:paraId="0A51BFBD" w14:textId="77777777" w:rsidR="00657CB7" w:rsidRPr="00657CB7" w:rsidRDefault="00657CB7" w:rsidP="00657CB7">
      <w:pPr>
        <w:pStyle w:val="ListParagraph"/>
        <w:numPr>
          <w:ilvl w:val="0"/>
          <w:numId w:val="13"/>
        </w:numPr>
        <w:rPr>
          <w:rFonts w:ascii="Calibri" w:hAnsi="Calibri" w:cs="Calibri"/>
          <w:color w:val="FF0000"/>
          <w:lang w:eastAsia="en-US"/>
        </w:rPr>
      </w:pPr>
      <w:r w:rsidRPr="00C66EC7">
        <w:rPr>
          <w:rFonts w:ascii="Calibri" w:hAnsi="Calibri" w:cs="Calibri"/>
          <w:color w:val="FF0000"/>
          <w:lang w:eastAsia="en-US"/>
        </w:rPr>
        <w:t>I’ve looked in SAP</w:t>
      </w:r>
      <w:r>
        <w:rPr>
          <w:rFonts w:ascii="Calibri" w:hAnsi="Calibri" w:cs="Calibri"/>
          <w:color w:val="FF0000"/>
          <w:lang w:eastAsia="en-US"/>
        </w:rPr>
        <w:t xml:space="preserve"> (Management Reporting System) </w:t>
      </w:r>
      <w:r w:rsidRPr="00C66EC7">
        <w:rPr>
          <w:rFonts w:ascii="Calibri" w:hAnsi="Calibri" w:cs="Calibri"/>
          <w:color w:val="FF0000"/>
          <w:lang w:eastAsia="en-US"/>
        </w:rPr>
        <w:t>and it does look like there has been a lot of main repairs on Rugby Road in the past year, which does suggest that the main is in a vulnerable state.</w:t>
      </w:r>
    </w:p>
    <w:p w14:paraId="7D357439" w14:textId="77777777" w:rsidR="00657CB7" w:rsidRPr="00657CB7" w:rsidRDefault="00657CB7" w:rsidP="00657CB7">
      <w:pPr>
        <w:pStyle w:val="ListParagraph"/>
        <w:numPr>
          <w:ilvl w:val="0"/>
          <w:numId w:val="13"/>
        </w:numPr>
        <w:rPr>
          <w:rFonts w:ascii="Calibri" w:hAnsi="Calibri" w:cs="Calibri"/>
          <w:color w:val="FF0000"/>
          <w:lang w:eastAsia="en-US"/>
        </w:rPr>
      </w:pPr>
      <w:r w:rsidRPr="00C66EC7">
        <w:rPr>
          <w:rFonts w:ascii="Calibri" w:hAnsi="Calibri" w:cs="Calibri"/>
          <w:color w:val="FF0000"/>
          <w:lang w:eastAsia="en-US"/>
        </w:rPr>
        <w:t>I think the reason this has not been flagged up sooner is because the leaks don’t cause supply interruptions, as far as I can see from our records. Some of the leaks have been reported, but not in connection with no supply calls. Others have been detected by our water network technicians. Priority for renewal is usually given to areas where customers lose supply when the mains fail repeatedly.</w:t>
      </w:r>
    </w:p>
    <w:p w14:paraId="06B8A240" w14:textId="77777777" w:rsidR="00657CB7" w:rsidRPr="00657CB7" w:rsidRDefault="00657CB7" w:rsidP="00657CB7">
      <w:pPr>
        <w:pStyle w:val="ListParagraph"/>
        <w:numPr>
          <w:ilvl w:val="0"/>
          <w:numId w:val="13"/>
        </w:numPr>
        <w:rPr>
          <w:rFonts w:ascii="Calibri" w:hAnsi="Calibri" w:cs="Calibri"/>
          <w:color w:val="FF0000"/>
          <w:lang w:eastAsia="en-US"/>
        </w:rPr>
      </w:pPr>
      <w:r w:rsidRPr="00C66EC7">
        <w:rPr>
          <w:rFonts w:ascii="Calibri" w:hAnsi="Calibri" w:cs="Calibri"/>
          <w:color w:val="FF0000"/>
          <w:lang w:eastAsia="en-US"/>
        </w:rPr>
        <w:t>We’ll have a closer look at the repairs in this area and see if the notes against these jobs back up my initial thoughts that the mains are in poor condition. Sometimes, a job reported as a burst main will turn out to be a comm</w:t>
      </w:r>
      <w:r>
        <w:rPr>
          <w:rFonts w:ascii="Calibri" w:hAnsi="Calibri" w:cs="Calibri"/>
          <w:color w:val="FF0000"/>
          <w:lang w:eastAsia="en-US"/>
        </w:rPr>
        <w:t>unication</w:t>
      </w:r>
      <w:r w:rsidRPr="00C66EC7">
        <w:rPr>
          <w:rFonts w:ascii="Calibri" w:hAnsi="Calibri" w:cs="Calibri"/>
          <w:color w:val="FF0000"/>
          <w:lang w:eastAsia="en-US"/>
        </w:rPr>
        <w:t xml:space="preserve"> pipe repair</w:t>
      </w:r>
      <w:r>
        <w:rPr>
          <w:rFonts w:ascii="Calibri" w:hAnsi="Calibri" w:cs="Calibri"/>
          <w:color w:val="FF0000"/>
          <w:lang w:eastAsia="en-US"/>
        </w:rPr>
        <w:t xml:space="preserve"> (pipe from watermain to </w:t>
      </w:r>
      <w:proofErr w:type="spellStart"/>
      <w:r>
        <w:rPr>
          <w:rFonts w:ascii="Calibri" w:hAnsi="Calibri" w:cs="Calibri"/>
          <w:color w:val="FF0000"/>
          <w:lang w:eastAsia="en-US"/>
        </w:rPr>
        <w:t>stoptap</w:t>
      </w:r>
      <w:proofErr w:type="spellEnd"/>
      <w:r>
        <w:rPr>
          <w:rFonts w:ascii="Calibri" w:hAnsi="Calibri" w:cs="Calibri"/>
          <w:color w:val="FF0000"/>
          <w:lang w:eastAsia="en-US"/>
        </w:rPr>
        <w:t xml:space="preserve"> in footpath)</w:t>
      </w:r>
      <w:r w:rsidRPr="00C66EC7">
        <w:rPr>
          <w:rFonts w:ascii="Calibri" w:hAnsi="Calibri" w:cs="Calibri"/>
          <w:color w:val="FF0000"/>
          <w:lang w:eastAsia="en-US"/>
        </w:rPr>
        <w:t>, leaking valve, or something similar, so the main itself is still in good condition.</w:t>
      </w:r>
    </w:p>
    <w:p w14:paraId="74352852" w14:textId="77777777" w:rsidR="00657CB7" w:rsidRPr="00657CB7" w:rsidRDefault="00657CB7" w:rsidP="00657CB7">
      <w:pPr>
        <w:pStyle w:val="ListParagraph"/>
        <w:numPr>
          <w:ilvl w:val="0"/>
          <w:numId w:val="13"/>
        </w:numPr>
        <w:rPr>
          <w:rFonts w:ascii="Calibri" w:hAnsi="Calibri" w:cs="Calibri"/>
          <w:color w:val="FF0000"/>
          <w:lang w:eastAsia="en-US"/>
        </w:rPr>
      </w:pPr>
      <w:r w:rsidRPr="00657CB7">
        <w:rPr>
          <w:rFonts w:ascii="Calibri" w:hAnsi="Calibri" w:cs="Calibri"/>
          <w:color w:val="FF0000"/>
          <w:lang w:eastAsia="en-US"/>
        </w:rPr>
        <w:t>If the records indicate that the mains are coming to the end of their service life, then we’ll write up a capital investment request for renewal.</w:t>
      </w:r>
    </w:p>
    <w:p w14:paraId="3658BF09" w14:textId="77777777" w:rsidR="00657CB7" w:rsidRPr="00657CB7" w:rsidRDefault="00657CB7" w:rsidP="00657CB7">
      <w:pPr>
        <w:pStyle w:val="ListParagraph"/>
        <w:numPr>
          <w:ilvl w:val="0"/>
          <w:numId w:val="13"/>
        </w:numPr>
        <w:rPr>
          <w:rFonts w:ascii="Calibri" w:hAnsi="Calibri" w:cs="Calibri"/>
          <w:color w:val="FF0000"/>
          <w:lang w:eastAsia="en-US"/>
        </w:rPr>
      </w:pPr>
      <w:r w:rsidRPr="00657CB7">
        <w:rPr>
          <w:rFonts w:ascii="Calibri" w:hAnsi="Calibri" w:cs="Calibri"/>
          <w:color w:val="FF0000"/>
          <w:lang w:eastAsia="en-US"/>
        </w:rPr>
        <w:t>If we do request investment, then it will be from the 2025-30 capital funding blocks. We’ve essentially come to the end of our funding for the current 2020-25 investment period. This scheme will be added to the list of existing schemes for 2025-30, which will then be prioritised by our capital management teams according to the impact on the network. Which means that this may not necessarily be a high priority for investment in comparison to other schemes. The business is planning to invest a lot of money in mains for 2025-30, but costs are also going up and we have many areas needing renewal.</w:t>
      </w:r>
    </w:p>
    <w:p w14:paraId="05A58FD2" w14:textId="77777777" w:rsidR="00657CB7" w:rsidRPr="00C66EC7" w:rsidRDefault="00657CB7" w:rsidP="00657CB7">
      <w:pPr>
        <w:pStyle w:val="ListParagraph"/>
        <w:numPr>
          <w:ilvl w:val="0"/>
          <w:numId w:val="13"/>
        </w:numPr>
        <w:rPr>
          <w:rFonts w:ascii="Calibri" w:hAnsi="Calibri" w:cs="Calibri"/>
          <w:color w:val="FF0000"/>
          <w:lang w:eastAsia="en-US"/>
        </w:rPr>
      </w:pPr>
      <w:r w:rsidRPr="00C66EC7">
        <w:rPr>
          <w:rFonts w:ascii="Calibri" w:hAnsi="Calibri" w:cs="Calibri"/>
          <w:color w:val="FF0000"/>
          <w:lang w:eastAsia="en-US"/>
        </w:rPr>
        <w:t>Sorry I can’t tell you that we’ve already got a scheme in place for this area, but I hope this is helpful.</w:t>
      </w:r>
    </w:p>
    <w:p w14:paraId="3B8B0CB5" w14:textId="77777777" w:rsidR="00657CB7" w:rsidRPr="00A74E37" w:rsidRDefault="00657CB7" w:rsidP="00657CB7">
      <w:pPr>
        <w:numPr>
          <w:ilvl w:val="0"/>
          <w:numId w:val="13"/>
        </w:numPr>
        <w:rPr>
          <w:rFonts w:ascii="Calibri" w:eastAsia="Times New Roman" w:hAnsi="Calibri" w:cs="Calibri"/>
        </w:rPr>
      </w:pPr>
    </w:p>
    <w:p w14:paraId="6073560A" w14:textId="77777777" w:rsidR="00657CB7" w:rsidRPr="00E145E3" w:rsidRDefault="00657CB7" w:rsidP="00657CB7">
      <w:pPr>
        <w:numPr>
          <w:ilvl w:val="1"/>
          <w:numId w:val="14"/>
        </w:numPr>
        <w:tabs>
          <w:tab w:val="left" w:pos="851"/>
        </w:tabs>
        <w:jc w:val="both"/>
        <w:rPr>
          <w:rFonts w:eastAsia="Times New Roman"/>
          <w:sz w:val="24"/>
          <w:szCs w:val="24"/>
        </w:rPr>
      </w:pPr>
      <w:r w:rsidRPr="00E145E3">
        <w:rPr>
          <w:rFonts w:eastAsia="Times New Roman"/>
          <w:sz w:val="24"/>
          <w:szCs w:val="24"/>
        </w:rPr>
        <w:lastRenderedPageBreak/>
        <w:t>Mud left on road after works completed – can we make sure we tidy up properly / employ a road sweeper as necessary.</w:t>
      </w:r>
      <w:r w:rsidRPr="00736F88">
        <w:rPr>
          <w:rFonts w:ascii="Calibri" w:eastAsia="Times New Roman" w:hAnsi="Calibri" w:cs="Calibri"/>
          <w:highlight w:val="yellow"/>
        </w:rPr>
        <w:t xml:space="preserve"> </w:t>
      </w:r>
      <w:r>
        <w:rPr>
          <w:rFonts w:ascii="Calibri" w:eastAsia="Times New Roman" w:hAnsi="Calibri" w:cs="Calibri"/>
          <w:color w:val="FF0000"/>
        </w:rPr>
        <w:t>Discussed with Distribution Service Technician and will ensure this is implemented for any future works</w:t>
      </w:r>
    </w:p>
    <w:p w14:paraId="43B8B91D" w14:textId="77777777" w:rsidR="00657CB7" w:rsidRPr="00E145E3" w:rsidRDefault="00657CB7" w:rsidP="00657CB7">
      <w:pPr>
        <w:numPr>
          <w:ilvl w:val="0"/>
          <w:numId w:val="14"/>
        </w:numPr>
        <w:tabs>
          <w:tab w:val="left" w:pos="851"/>
        </w:tabs>
        <w:jc w:val="both"/>
        <w:rPr>
          <w:rFonts w:eastAsia="Times New Roman"/>
          <w:sz w:val="24"/>
          <w:szCs w:val="24"/>
        </w:rPr>
      </w:pPr>
      <w:r w:rsidRPr="00E145E3">
        <w:rPr>
          <w:rFonts w:eastAsia="Times New Roman"/>
          <w:sz w:val="24"/>
          <w:szCs w:val="24"/>
        </w:rPr>
        <w:t>Further discussion with WCC Flood Team to understand issues and areas for collaborative approach.</w:t>
      </w:r>
      <w:r>
        <w:rPr>
          <w:rFonts w:ascii="Calibri" w:eastAsia="Times New Roman" w:hAnsi="Calibri" w:cs="Calibri"/>
        </w:rPr>
        <w:t xml:space="preserve"> </w:t>
      </w:r>
      <w:r>
        <w:rPr>
          <w:rFonts w:ascii="Calibri" w:eastAsia="Times New Roman" w:hAnsi="Calibri" w:cs="Calibri"/>
          <w:color w:val="FF0000"/>
        </w:rPr>
        <w:t>We have our quarterly meeting scheduled for November 7</w:t>
      </w:r>
      <w:r w:rsidRPr="00C66EC7">
        <w:rPr>
          <w:rFonts w:ascii="Calibri" w:eastAsia="Times New Roman" w:hAnsi="Calibri" w:cs="Calibri"/>
          <w:color w:val="FF0000"/>
          <w:vertAlign w:val="superscript"/>
        </w:rPr>
        <w:t>th</w:t>
      </w:r>
      <w:r>
        <w:rPr>
          <w:rFonts w:ascii="Calibri" w:eastAsia="Times New Roman" w:hAnsi="Calibri" w:cs="Calibri"/>
          <w:color w:val="FF0000"/>
        </w:rPr>
        <w:t>. Cubbington will be on the agenda for discussion. Scarlett Robertson confirms</w:t>
      </w:r>
    </w:p>
    <w:p w14:paraId="20A27490" w14:textId="77777777" w:rsidR="00657CB7" w:rsidRPr="00657CB7" w:rsidRDefault="00657CB7" w:rsidP="00657CB7">
      <w:pPr>
        <w:numPr>
          <w:ilvl w:val="0"/>
          <w:numId w:val="14"/>
        </w:numPr>
        <w:tabs>
          <w:tab w:val="left" w:pos="851"/>
        </w:tabs>
        <w:jc w:val="both"/>
        <w:rPr>
          <w:rFonts w:eastAsia="Times New Roman"/>
          <w:color w:val="FF0000"/>
          <w:sz w:val="24"/>
          <w:szCs w:val="24"/>
          <w:highlight w:val="yellow"/>
        </w:rPr>
      </w:pPr>
      <w:r w:rsidRPr="00E145E3">
        <w:rPr>
          <w:rFonts w:eastAsia="Times New Roman"/>
          <w:sz w:val="24"/>
          <w:szCs w:val="24"/>
        </w:rPr>
        <w:t xml:space="preserve">Investigate smell issues at </w:t>
      </w:r>
      <w:r>
        <w:rPr>
          <w:rFonts w:eastAsia="Times New Roman"/>
          <w:sz w:val="24"/>
          <w:szCs w:val="24"/>
        </w:rPr>
        <w:t xml:space="preserve">Church Terrace / </w:t>
      </w:r>
      <w:r w:rsidRPr="00E145E3">
        <w:rPr>
          <w:rFonts w:eastAsia="Times New Roman"/>
          <w:sz w:val="24"/>
          <w:szCs w:val="24"/>
        </w:rPr>
        <w:t xml:space="preserve">Church Lane </w:t>
      </w:r>
      <w:r>
        <w:rPr>
          <w:rFonts w:eastAsia="Times New Roman"/>
          <w:sz w:val="24"/>
          <w:szCs w:val="24"/>
        </w:rPr>
        <w:t xml:space="preserve">vicinity. Local residents understand </w:t>
      </w:r>
      <w:r w:rsidRPr="00E145E3">
        <w:rPr>
          <w:rFonts w:eastAsia="Times New Roman"/>
          <w:sz w:val="24"/>
          <w:szCs w:val="24"/>
        </w:rPr>
        <w:t>filter</w:t>
      </w:r>
      <w:r>
        <w:rPr>
          <w:rFonts w:eastAsia="Times New Roman"/>
          <w:sz w:val="24"/>
          <w:szCs w:val="24"/>
        </w:rPr>
        <w:t xml:space="preserve"> </w:t>
      </w:r>
      <w:r w:rsidRPr="00E145E3">
        <w:rPr>
          <w:rFonts w:eastAsia="Times New Roman"/>
          <w:sz w:val="24"/>
          <w:szCs w:val="24"/>
        </w:rPr>
        <w:t xml:space="preserve">beds </w:t>
      </w:r>
      <w:r>
        <w:rPr>
          <w:rFonts w:eastAsia="Times New Roman"/>
          <w:sz w:val="24"/>
          <w:szCs w:val="24"/>
        </w:rPr>
        <w:t>existed at the rear of Church Terrace many years ago. Sewage smells have become more frequent recently at times of hot weather / low flows on sewerage system.</w:t>
      </w:r>
      <w:r w:rsidRPr="00E145E3">
        <w:rPr>
          <w:rFonts w:eastAsia="Times New Roman"/>
          <w:sz w:val="24"/>
          <w:szCs w:val="24"/>
        </w:rPr>
        <w:t xml:space="preserve"> </w:t>
      </w:r>
      <w:r>
        <w:rPr>
          <w:rFonts w:eastAsia="Times New Roman"/>
          <w:sz w:val="24"/>
          <w:szCs w:val="24"/>
        </w:rPr>
        <w:t>M</w:t>
      </w:r>
      <w:r w:rsidRPr="00E145E3">
        <w:rPr>
          <w:rFonts w:eastAsia="Times New Roman"/>
          <w:sz w:val="24"/>
          <w:szCs w:val="24"/>
        </w:rPr>
        <w:t>ay need input from Non-Infra Teams</w:t>
      </w:r>
      <w:r>
        <w:rPr>
          <w:rFonts w:eastAsia="Times New Roman"/>
          <w:sz w:val="24"/>
          <w:szCs w:val="24"/>
        </w:rPr>
        <w:t xml:space="preserve"> (M Young)</w:t>
      </w:r>
      <w:r w:rsidRPr="00E145E3">
        <w:rPr>
          <w:rFonts w:eastAsia="Times New Roman"/>
          <w:sz w:val="24"/>
          <w:szCs w:val="24"/>
        </w:rPr>
        <w:t>. Are there any wider works planned here, some recent notices of investigation were posted advising of this.</w:t>
      </w:r>
      <w:r>
        <w:rPr>
          <w:rFonts w:eastAsia="Times New Roman"/>
          <w:sz w:val="24"/>
          <w:szCs w:val="24"/>
        </w:rPr>
        <w:t xml:space="preserve"> </w:t>
      </w:r>
    </w:p>
    <w:p w14:paraId="135E88CA" w14:textId="77777777" w:rsidR="00657CB7" w:rsidRPr="00E5567A" w:rsidRDefault="00657CB7" w:rsidP="00657CB7">
      <w:pPr>
        <w:numPr>
          <w:ilvl w:val="0"/>
          <w:numId w:val="14"/>
        </w:numPr>
        <w:tabs>
          <w:tab w:val="left" w:pos="851"/>
        </w:tabs>
        <w:jc w:val="both"/>
        <w:rPr>
          <w:rFonts w:eastAsia="Times New Roman"/>
          <w:color w:val="0070C0"/>
          <w:sz w:val="24"/>
          <w:szCs w:val="24"/>
          <w:highlight w:val="yellow"/>
        </w:rPr>
      </w:pPr>
      <w:r w:rsidRPr="00146E84">
        <w:rPr>
          <w:rFonts w:ascii="Calibri" w:eastAsia="Times New Roman" w:hAnsi="Calibri" w:cs="Calibri"/>
          <w:color w:val="FF0000"/>
        </w:rPr>
        <w:t xml:space="preserve">I believe James has spoken to waste water recycling </w:t>
      </w:r>
      <w:proofErr w:type="spellStart"/>
      <w:r w:rsidRPr="00146E84">
        <w:rPr>
          <w:rFonts w:ascii="Calibri" w:eastAsia="Times New Roman" w:hAnsi="Calibri" w:cs="Calibri"/>
          <w:color w:val="FF0000"/>
        </w:rPr>
        <w:t>colleages</w:t>
      </w:r>
      <w:proofErr w:type="spellEnd"/>
      <w:r w:rsidRPr="00146E84">
        <w:rPr>
          <w:rFonts w:ascii="Calibri" w:eastAsia="Times New Roman" w:hAnsi="Calibri" w:cs="Calibri"/>
          <w:color w:val="FF0000"/>
        </w:rPr>
        <w:t xml:space="preserve"> regarding this and has raised a job for attendance. Apologies but I haven’t had chance to review the outcome of this. What I would advise is that if any further smells are experienced then these should be called in to the 0800 783 4444 call centre and also let James know, so that we can respond and investigate as and when the incident occurs</w:t>
      </w:r>
      <w:r>
        <w:rPr>
          <w:rFonts w:ascii="Calibri" w:eastAsia="Times New Roman" w:hAnsi="Calibri" w:cs="Calibri"/>
          <w:color w:val="FF0000"/>
        </w:rPr>
        <w:t xml:space="preserve">. </w:t>
      </w:r>
      <w:r w:rsidRPr="001374F9">
        <w:rPr>
          <w:rFonts w:ascii="Calibri" w:eastAsia="Times New Roman" w:hAnsi="Calibri" w:cs="Calibri"/>
          <w:color w:val="0070C0"/>
        </w:rPr>
        <w:t xml:space="preserve">Jeff Morris WCC Highways offered a suggestion that some highway drains may have historically been wrongly connected to </w:t>
      </w:r>
      <w:r w:rsidR="001374F9" w:rsidRPr="001374F9">
        <w:rPr>
          <w:rFonts w:ascii="Calibri" w:eastAsia="Times New Roman" w:hAnsi="Calibri" w:cs="Calibri"/>
          <w:color w:val="0070C0"/>
        </w:rPr>
        <w:t xml:space="preserve">the </w:t>
      </w:r>
      <w:r w:rsidRPr="001374F9">
        <w:rPr>
          <w:rFonts w:ascii="Calibri" w:eastAsia="Times New Roman" w:hAnsi="Calibri" w:cs="Calibri"/>
          <w:color w:val="0070C0"/>
        </w:rPr>
        <w:t>foul sewer</w:t>
      </w:r>
      <w:r w:rsidR="001374F9" w:rsidRPr="001374F9">
        <w:rPr>
          <w:rFonts w:ascii="Calibri" w:eastAsia="Times New Roman" w:hAnsi="Calibri" w:cs="Calibri"/>
          <w:color w:val="0070C0"/>
        </w:rPr>
        <w:t xml:space="preserve"> and </w:t>
      </w:r>
      <w:r w:rsidR="00E5567A">
        <w:rPr>
          <w:rFonts w:ascii="Calibri" w:eastAsia="Times New Roman" w:hAnsi="Calibri" w:cs="Calibri"/>
          <w:color w:val="0070C0"/>
        </w:rPr>
        <w:t>in</w:t>
      </w:r>
      <w:r w:rsidR="001374F9" w:rsidRPr="001374F9">
        <w:rPr>
          <w:rFonts w:ascii="Calibri" w:eastAsia="Times New Roman" w:hAnsi="Calibri" w:cs="Calibri"/>
          <w:color w:val="0070C0"/>
        </w:rPr>
        <w:t xml:space="preserve"> </w:t>
      </w:r>
      <w:r w:rsidR="00E5567A">
        <w:rPr>
          <w:rFonts w:ascii="Calibri" w:eastAsia="Times New Roman" w:hAnsi="Calibri" w:cs="Calibri"/>
          <w:color w:val="0070C0"/>
        </w:rPr>
        <w:t xml:space="preserve">hot </w:t>
      </w:r>
      <w:r w:rsidR="001374F9" w:rsidRPr="001374F9">
        <w:rPr>
          <w:rFonts w:ascii="Calibri" w:eastAsia="Times New Roman" w:hAnsi="Calibri" w:cs="Calibri"/>
          <w:color w:val="0070C0"/>
        </w:rPr>
        <w:t>dry weather</w:t>
      </w:r>
      <w:r w:rsidR="00E5567A">
        <w:rPr>
          <w:rFonts w:ascii="Calibri" w:eastAsia="Times New Roman" w:hAnsi="Calibri" w:cs="Calibri"/>
          <w:color w:val="0070C0"/>
        </w:rPr>
        <w:t xml:space="preserve"> / </w:t>
      </w:r>
      <w:r w:rsidR="001374F9" w:rsidRPr="001374F9">
        <w:rPr>
          <w:rFonts w:ascii="Calibri" w:eastAsia="Times New Roman" w:hAnsi="Calibri" w:cs="Calibri"/>
          <w:color w:val="0070C0"/>
        </w:rPr>
        <w:t xml:space="preserve">low flows </w:t>
      </w:r>
      <w:r w:rsidR="00E5567A">
        <w:rPr>
          <w:rFonts w:ascii="Calibri" w:eastAsia="Times New Roman" w:hAnsi="Calibri" w:cs="Calibri"/>
          <w:color w:val="0070C0"/>
        </w:rPr>
        <w:t xml:space="preserve">smells are </w:t>
      </w:r>
      <w:r w:rsidR="00E5567A" w:rsidRPr="00E5567A">
        <w:rPr>
          <w:color w:val="0070C0"/>
        </w:rPr>
        <w:t xml:space="preserve">likely caused by evaporation of water </w:t>
      </w:r>
      <w:r w:rsidR="00E5567A">
        <w:rPr>
          <w:color w:val="0070C0"/>
        </w:rPr>
        <w:t>in t</w:t>
      </w:r>
      <w:r w:rsidR="001374F9" w:rsidRPr="001374F9">
        <w:rPr>
          <w:rFonts w:ascii="Calibri" w:eastAsia="Times New Roman" w:hAnsi="Calibri" w:cs="Calibri"/>
          <w:color w:val="0070C0"/>
        </w:rPr>
        <w:t xml:space="preserve">he swan neck </w:t>
      </w:r>
      <w:r w:rsidR="00E5567A">
        <w:rPr>
          <w:rFonts w:ascii="Calibri" w:eastAsia="Times New Roman" w:hAnsi="Calibri" w:cs="Calibri"/>
          <w:color w:val="0070C0"/>
        </w:rPr>
        <w:t>from the drain to the sewer</w:t>
      </w:r>
      <w:r w:rsidR="001374F9" w:rsidRPr="001374F9">
        <w:rPr>
          <w:rFonts w:ascii="Calibri" w:eastAsia="Times New Roman" w:hAnsi="Calibri" w:cs="Calibri"/>
          <w:color w:val="0070C0"/>
        </w:rPr>
        <w:t>. The smells seems to have been traced to two road drains</w:t>
      </w:r>
      <w:r w:rsidR="00E5567A">
        <w:rPr>
          <w:rFonts w:ascii="Calibri" w:eastAsia="Times New Roman" w:hAnsi="Calibri" w:cs="Calibri"/>
          <w:color w:val="0070C0"/>
        </w:rPr>
        <w:t xml:space="preserve"> Church Lane</w:t>
      </w:r>
      <w:r w:rsidR="001374F9" w:rsidRPr="001374F9">
        <w:rPr>
          <w:rFonts w:ascii="Calibri" w:eastAsia="Times New Roman" w:hAnsi="Calibri" w:cs="Calibri"/>
          <w:color w:val="0070C0"/>
        </w:rPr>
        <w:t>, an option for residents is to flush those drains so water creates an airlock again to prevent smells.</w:t>
      </w:r>
      <w:r w:rsidRPr="001374F9">
        <w:rPr>
          <w:rFonts w:ascii="Calibri" w:eastAsia="Times New Roman" w:hAnsi="Calibri" w:cs="Calibri"/>
          <w:color w:val="0070C0"/>
        </w:rPr>
        <w:t xml:space="preserve"> </w:t>
      </w:r>
      <w:r w:rsidR="00E5567A" w:rsidRPr="00E5567A">
        <w:rPr>
          <w:color w:val="0070C0"/>
          <w:sz w:val="24"/>
          <w:szCs w:val="24"/>
        </w:rPr>
        <w:t xml:space="preserve">If smells are noticed best to call 0800 783 4444 to report so </w:t>
      </w:r>
      <w:r w:rsidR="00E5567A">
        <w:rPr>
          <w:color w:val="0070C0"/>
          <w:sz w:val="24"/>
          <w:szCs w:val="24"/>
        </w:rPr>
        <w:t xml:space="preserve">it </w:t>
      </w:r>
      <w:r w:rsidR="00E5567A" w:rsidRPr="00E5567A">
        <w:rPr>
          <w:color w:val="0070C0"/>
          <w:sz w:val="24"/>
          <w:szCs w:val="24"/>
        </w:rPr>
        <w:t>can be assessed</w:t>
      </w:r>
      <w:r w:rsidR="00E5567A">
        <w:rPr>
          <w:color w:val="0070C0"/>
          <w:sz w:val="24"/>
          <w:szCs w:val="24"/>
        </w:rPr>
        <w:t xml:space="preserve"> asap.</w:t>
      </w:r>
    </w:p>
    <w:p w14:paraId="2CB26402" w14:textId="77777777" w:rsidR="00657CB7" w:rsidRPr="00140F73" w:rsidRDefault="00657CB7" w:rsidP="00657CB7">
      <w:pPr>
        <w:numPr>
          <w:ilvl w:val="0"/>
          <w:numId w:val="14"/>
        </w:numPr>
        <w:tabs>
          <w:tab w:val="left" w:pos="851"/>
        </w:tabs>
        <w:jc w:val="both"/>
        <w:rPr>
          <w:rFonts w:eastAsia="Times New Roman"/>
          <w:sz w:val="24"/>
          <w:szCs w:val="24"/>
          <w:highlight w:val="yellow"/>
        </w:rPr>
      </w:pPr>
      <w:r>
        <w:rPr>
          <w:rFonts w:ascii="Calibri" w:eastAsia="Times New Roman" w:hAnsi="Calibri" w:cs="Calibri"/>
        </w:rPr>
        <w:t xml:space="preserve">GW-DM </w:t>
      </w:r>
      <w:r w:rsidRPr="00146E84">
        <w:rPr>
          <w:rFonts w:ascii="Calibri" w:eastAsia="Times New Roman" w:hAnsi="Calibri" w:cs="Calibri"/>
        </w:rPr>
        <w:t>emails</w:t>
      </w:r>
      <w:r>
        <w:rPr>
          <w:rFonts w:ascii="Calibri" w:eastAsia="Times New Roman" w:hAnsi="Calibri" w:cs="Calibri"/>
        </w:rPr>
        <w:t xml:space="preserve"> 8</w:t>
      </w:r>
      <w:r w:rsidRPr="00736F88">
        <w:rPr>
          <w:rFonts w:ascii="Calibri" w:eastAsia="Times New Roman" w:hAnsi="Calibri" w:cs="Calibri"/>
          <w:vertAlign w:val="superscript"/>
        </w:rPr>
        <w:t>th</w:t>
      </w:r>
      <w:r>
        <w:rPr>
          <w:rFonts w:ascii="Calibri" w:eastAsia="Times New Roman" w:hAnsi="Calibri" w:cs="Calibri"/>
        </w:rPr>
        <w:t xml:space="preserve"> Sept – STW Field team attended site 8</w:t>
      </w:r>
      <w:r w:rsidRPr="00140F73">
        <w:rPr>
          <w:rFonts w:ascii="Calibri" w:eastAsia="Times New Roman" w:hAnsi="Calibri" w:cs="Calibri"/>
          <w:vertAlign w:val="superscript"/>
        </w:rPr>
        <w:t>th</w:t>
      </w:r>
      <w:r>
        <w:rPr>
          <w:rFonts w:ascii="Calibri" w:eastAsia="Times New Roman" w:hAnsi="Calibri" w:cs="Calibri"/>
        </w:rPr>
        <w:t xml:space="preserve"> September traced smells to storm drain Church Lane, drain not on STW plans, potential cross connection between foul and surface water road drainage systems? </w:t>
      </w:r>
      <w:r w:rsidRPr="00140F73">
        <w:rPr>
          <w:rFonts w:ascii="Calibri" w:eastAsia="Times New Roman" w:hAnsi="Calibri" w:cs="Calibri"/>
          <w:highlight w:val="yellow"/>
        </w:rPr>
        <w:t>Gary Willoughby to email Jim Morris WCC Highways – may require joint investigation with STW</w:t>
      </w:r>
      <w:r>
        <w:rPr>
          <w:rFonts w:ascii="Calibri" w:eastAsia="Times New Roman" w:hAnsi="Calibri" w:cs="Calibri"/>
          <w:highlight w:val="yellow"/>
        </w:rPr>
        <w:t xml:space="preserve"> (</w:t>
      </w:r>
      <w:r w:rsidRPr="00084622">
        <w:rPr>
          <w:rFonts w:ascii="Calibri" w:eastAsia="Times New Roman" w:hAnsi="Calibri" w:cs="Calibri"/>
          <w:b/>
          <w:highlight w:val="yellow"/>
        </w:rPr>
        <w:t>Completed</w:t>
      </w:r>
      <w:r>
        <w:rPr>
          <w:rFonts w:ascii="Calibri" w:eastAsia="Times New Roman" w:hAnsi="Calibri" w:cs="Calibri"/>
          <w:highlight w:val="yellow"/>
        </w:rPr>
        <w:t>)</w:t>
      </w:r>
    </w:p>
    <w:p w14:paraId="52B36429" w14:textId="77777777" w:rsidR="00657CB7" w:rsidRPr="00337308" w:rsidRDefault="00657CB7" w:rsidP="00657CB7">
      <w:pPr>
        <w:numPr>
          <w:ilvl w:val="0"/>
          <w:numId w:val="14"/>
        </w:numPr>
        <w:tabs>
          <w:tab w:val="left" w:pos="851"/>
        </w:tabs>
        <w:jc w:val="both"/>
        <w:rPr>
          <w:rFonts w:eastAsia="Times New Roman"/>
          <w:color w:val="0070C0"/>
          <w:sz w:val="24"/>
          <w:szCs w:val="24"/>
          <w:highlight w:val="yellow"/>
        </w:rPr>
      </w:pPr>
      <w:r w:rsidRPr="00E145E3">
        <w:rPr>
          <w:rFonts w:eastAsia="Times New Roman"/>
          <w:sz w:val="24"/>
          <w:szCs w:val="24"/>
        </w:rPr>
        <w:t xml:space="preserve">CCTV Survey the full length of foul and surface water system along Church </w:t>
      </w:r>
      <w:r>
        <w:rPr>
          <w:rFonts w:eastAsia="Times New Roman"/>
          <w:sz w:val="24"/>
          <w:szCs w:val="24"/>
        </w:rPr>
        <w:t>Lane</w:t>
      </w:r>
      <w:r w:rsidRPr="00E145E3">
        <w:rPr>
          <w:rFonts w:eastAsia="Times New Roman"/>
          <w:sz w:val="24"/>
          <w:szCs w:val="24"/>
        </w:rPr>
        <w:t xml:space="preserve"> / New Street. NB there was a question regarding change in pipe size (sewer records doesn’t show this) but can we look out for this.</w:t>
      </w:r>
      <w:r>
        <w:rPr>
          <w:rFonts w:eastAsia="Times New Roman"/>
          <w:sz w:val="24"/>
          <w:szCs w:val="24"/>
        </w:rPr>
        <w:t xml:space="preserve"> </w:t>
      </w:r>
      <w:r w:rsidRPr="00A74E37">
        <w:rPr>
          <w:rFonts w:ascii="Calibri" w:eastAsia="Times New Roman" w:hAnsi="Calibri" w:cs="Calibri"/>
          <w:highlight w:val="yellow"/>
        </w:rPr>
        <w:t>(ONGOING ACTION</w:t>
      </w:r>
      <w:r>
        <w:rPr>
          <w:rFonts w:ascii="Calibri" w:eastAsia="Times New Roman" w:hAnsi="Calibri" w:cs="Calibri"/>
          <w:highlight w:val="yellow"/>
        </w:rPr>
        <w:t xml:space="preserve"> – Martin Young – James Webb - s</w:t>
      </w:r>
      <w:r w:rsidRPr="00736F88">
        <w:rPr>
          <w:rFonts w:eastAsia="Times New Roman"/>
          <w:sz w:val="24"/>
          <w:szCs w:val="24"/>
          <w:highlight w:val="yellow"/>
        </w:rPr>
        <w:t xml:space="preserve">urface water </w:t>
      </w:r>
      <w:r>
        <w:rPr>
          <w:rFonts w:eastAsia="Times New Roman"/>
          <w:sz w:val="24"/>
          <w:szCs w:val="24"/>
          <w:highlight w:val="yellow"/>
        </w:rPr>
        <w:t xml:space="preserve">discharging into Pingle Brook </w:t>
      </w:r>
      <w:r w:rsidRPr="00736F88">
        <w:rPr>
          <w:rFonts w:eastAsia="Times New Roman"/>
          <w:sz w:val="24"/>
          <w:szCs w:val="24"/>
          <w:highlight w:val="yellow"/>
        </w:rPr>
        <w:t xml:space="preserve">completed – all good – foul system </w:t>
      </w:r>
      <w:r>
        <w:rPr>
          <w:rFonts w:eastAsia="Times New Roman"/>
          <w:sz w:val="24"/>
          <w:szCs w:val="24"/>
          <w:highlight w:val="yellow"/>
        </w:rPr>
        <w:t xml:space="preserve">CCTV </w:t>
      </w:r>
      <w:r w:rsidRPr="00736F88">
        <w:rPr>
          <w:rFonts w:eastAsia="Times New Roman"/>
          <w:sz w:val="24"/>
          <w:szCs w:val="24"/>
          <w:highlight w:val="yellow"/>
        </w:rPr>
        <w:t>outstanding</w:t>
      </w:r>
      <w:r>
        <w:rPr>
          <w:rFonts w:eastAsia="Times New Roman"/>
          <w:sz w:val="24"/>
          <w:szCs w:val="24"/>
          <w:highlight w:val="yellow"/>
        </w:rPr>
        <w:t>)</w:t>
      </w:r>
      <w:r w:rsidRPr="00736F88">
        <w:rPr>
          <w:rFonts w:eastAsia="Times New Roman"/>
          <w:sz w:val="24"/>
          <w:szCs w:val="24"/>
          <w:highlight w:val="yellow"/>
        </w:rPr>
        <w:t xml:space="preserve"> </w:t>
      </w:r>
      <w:r w:rsidRPr="00146E84">
        <w:rPr>
          <w:rFonts w:eastAsia="Times New Roman"/>
          <w:color w:val="FF0000"/>
          <w:sz w:val="24"/>
          <w:szCs w:val="24"/>
        </w:rPr>
        <w:t>All CCTV complete – no issues found</w:t>
      </w:r>
      <w:r w:rsidR="00337308">
        <w:rPr>
          <w:rFonts w:eastAsia="Times New Roman"/>
          <w:color w:val="FF0000"/>
          <w:sz w:val="24"/>
          <w:szCs w:val="24"/>
        </w:rPr>
        <w:t xml:space="preserve"> – </w:t>
      </w:r>
      <w:r w:rsidR="00337308" w:rsidRPr="008B1129">
        <w:rPr>
          <w:rFonts w:eastAsia="Times New Roman"/>
          <w:color w:val="0070C0"/>
          <w:sz w:val="24"/>
          <w:szCs w:val="24"/>
          <w:highlight w:val="yellow"/>
        </w:rPr>
        <w:t>Gary to contact Martin to confirm no smaller diameter pipe indentified as per local knowledge from residents near school?</w:t>
      </w:r>
    </w:p>
    <w:p w14:paraId="47166504" w14:textId="77777777" w:rsidR="00337308" w:rsidRPr="00337308" w:rsidRDefault="00657CB7" w:rsidP="00657CB7">
      <w:pPr>
        <w:numPr>
          <w:ilvl w:val="0"/>
          <w:numId w:val="14"/>
        </w:numPr>
        <w:tabs>
          <w:tab w:val="left" w:pos="851"/>
        </w:tabs>
        <w:jc w:val="both"/>
        <w:rPr>
          <w:rFonts w:eastAsia="Times New Roman"/>
          <w:sz w:val="24"/>
          <w:szCs w:val="24"/>
        </w:rPr>
      </w:pPr>
      <w:r w:rsidRPr="00E145E3">
        <w:rPr>
          <w:rFonts w:eastAsia="Times New Roman"/>
          <w:sz w:val="24"/>
          <w:szCs w:val="24"/>
        </w:rPr>
        <w:t>Understand plans for Cubbington Growth Scheme</w:t>
      </w:r>
      <w:r>
        <w:rPr>
          <w:rFonts w:eastAsia="Times New Roman"/>
          <w:sz w:val="24"/>
          <w:szCs w:val="24"/>
        </w:rPr>
        <w:t xml:space="preserve"> – Coventry Road developments</w:t>
      </w:r>
      <w:r w:rsidRPr="00337308">
        <w:rPr>
          <w:rFonts w:eastAsia="Times New Roman"/>
          <w:sz w:val="24"/>
          <w:szCs w:val="24"/>
        </w:rPr>
        <w:t>.</w:t>
      </w:r>
      <w:r w:rsidRPr="00337308">
        <w:rPr>
          <w:rFonts w:ascii="Calibri" w:eastAsia="Times New Roman" w:hAnsi="Calibri" w:cs="Calibri"/>
        </w:rPr>
        <w:t xml:space="preserve"> </w:t>
      </w:r>
      <w:r w:rsidR="00337308" w:rsidRPr="00337308">
        <w:rPr>
          <w:rFonts w:ascii="Calibri" w:eastAsia="Times New Roman" w:hAnsi="Calibri" w:cs="Calibri"/>
        </w:rPr>
        <w:t xml:space="preserve">To </w:t>
      </w:r>
      <w:r w:rsidRPr="00337308">
        <w:rPr>
          <w:rFonts w:ascii="Calibri" w:eastAsia="Times New Roman" w:hAnsi="Calibri" w:cs="Calibri"/>
        </w:rPr>
        <w:t xml:space="preserve"> </w:t>
      </w:r>
      <w:r w:rsidR="00337308" w:rsidRPr="00337308">
        <w:rPr>
          <w:rFonts w:ascii="Calibri" w:eastAsia="Times New Roman" w:hAnsi="Calibri" w:cs="Calibri"/>
        </w:rPr>
        <w:t>investigate</w:t>
      </w:r>
      <w:r w:rsidRPr="00337308">
        <w:rPr>
          <w:rFonts w:ascii="Calibri" w:eastAsia="Times New Roman" w:hAnsi="Calibri" w:cs="Calibri"/>
        </w:rPr>
        <w:t xml:space="preserve"> potential reinforcement of existing sewerage system as well) </w:t>
      </w:r>
    </w:p>
    <w:p w14:paraId="412E286A" w14:textId="77777777" w:rsidR="00657CB7" w:rsidRPr="00E145E3" w:rsidRDefault="00657CB7" w:rsidP="00337308">
      <w:pPr>
        <w:tabs>
          <w:tab w:val="left" w:pos="851"/>
        </w:tabs>
        <w:ind w:left="720"/>
        <w:jc w:val="both"/>
        <w:rPr>
          <w:rFonts w:eastAsia="Times New Roman"/>
          <w:sz w:val="24"/>
          <w:szCs w:val="24"/>
        </w:rPr>
      </w:pPr>
      <w:r w:rsidRPr="00337308">
        <w:rPr>
          <w:rFonts w:ascii="Calibri" w:eastAsia="Times New Roman" w:hAnsi="Calibri" w:cs="Calibri"/>
          <w:color w:val="FF0000"/>
        </w:rPr>
        <w:t>I have</w:t>
      </w:r>
      <w:r w:rsidRPr="00146E84">
        <w:rPr>
          <w:rFonts w:ascii="Calibri" w:eastAsia="Times New Roman" w:hAnsi="Calibri" w:cs="Calibri"/>
          <w:color w:val="FF0000"/>
        </w:rPr>
        <w:t xml:space="preserve"> asked the question, which has so far been met with a less than positive response. I will continue to press the issue as the scheme design progresses, but can’t promise any movement on this. Growth schemes are put in place just to deal with growth, and don’t address any </w:t>
      </w:r>
      <w:r w:rsidR="00337308" w:rsidRPr="00146E84">
        <w:rPr>
          <w:rFonts w:ascii="Calibri" w:eastAsia="Times New Roman" w:hAnsi="Calibri" w:cs="Calibri"/>
          <w:color w:val="FF0000"/>
        </w:rPr>
        <w:t>existing</w:t>
      </w:r>
      <w:r w:rsidRPr="00146E84">
        <w:rPr>
          <w:rFonts w:ascii="Calibri" w:eastAsia="Times New Roman" w:hAnsi="Calibri" w:cs="Calibri"/>
          <w:color w:val="FF0000"/>
        </w:rPr>
        <w:t xml:space="preserve"> issues, unless they are remedied by the same network improvement or with minor changes. This one is a bit more complex, but I will keep asking the question.</w:t>
      </w:r>
    </w:p>
    <w:p w14:paraId="22D13BCF" w14:textId="77777777" w:rsidR="00657CB7" w:rsidRDefault="00657CB7" w:rsidP="00657CB7">
      <w:pPr>
        <w:numPr>
          <w:ilvl w:val="0"/>
          <w:numId w:val="14"/>
        </w:numPr>
        <w:tabs>
          <w:tab w:val="left" w:pos="851"/>
        </w:tabs>
        <w:jc w:val="both"/>
        <w:rPr>
          <w:rFonts w:eastAsia="Times New Roman"/>
          <w:sz w:val="24"/>
          <w:szCs w:val="24"/>
        </w:rPr>
      </w:pPr>
      <w:r w:rsidRPr="00736F88">
        <w:rPr>
          <w:rFonts w:eastAsia="Times New Roman"/>
          <w:sz w:val="24"/>
          <w:szCs w:val="24"/>
        </w:rPr>
        <w:t xml:space="preserve">Model the impact of the actual storm event to understand areas that may have flooded from the STW system. </w:t>
      </w:r>
      <w:r w:rsidRPr="0090523C">
        <w:rPr>
          <w:rFonts w:eastAsia="Times New Roman"/>
          <w:sz w:val="24"/>
          <w:szCs w:val="24"/>
          <w:highlight w:val="yellow"/>
        </w:rPr>
        <w:t>(</w:t>
      </w:r>
      <w:r w:rsidRPr="0090523C">
        <w:rPr>
          <w:rFonts w:eastAsia="Times New Roman"/>
          <w:b/>
          <w:sz w:val="24"/>
          <w:szCs w:val="24"/>
          <w:highlight w:val="yellow"/>
        </w:rPr>
        <w:t>COMPLETED</w:t>
      </w:r>
      <w:r w:rsidRPr="0090523C">
        <w:rPr>
          <w:rFonts w:eastAsia="Times New Roman"/>
          <w:sz w:val="24"/>
          <w:szCs w:val="24"/>
          <w:highlight w:val="yellow"/>
        </w:rPr>
        <w:t xml:space="preserve"> – Historical sewer flood design is as follows – New Street 1:5 year storm event, Knightly </w:t>
      </w:r>
      <w:proofErr w:type="spellStart"/>
      <w:r w:rsidRPr="0090523C">
        <w:rPr>
          <w:rFonts w:eastAsia="Times New Roman"/>
          <w:sz w:val="24"/>
          <w:szCs w:val="24"/>
          <w:highlight w:val="yellow"/>
        </w:rPr>
        <w:t>Clse</w:t>
      </w:r>
      <w:proofErr w:type="spellEnd"/>
      <w:r w:rsidRPr="0090523C">
        <w:rPr>
          <w:rFonts w:eastAsia="Times New Roman"/>
          <w:sz w:val="24"/>
          <w:szCs w:val="24"/>
          <w:highlight w:val="yellow"/>
        </w:rPr>
        <w:t xml:space="preserve"> 1:10, Penns </w:t>
      </w:r>
      <w:proofErr w:type="spellStart"/>
      <w:r w:rsidRPr="0090523C">
        <w:rPr>
          <w:rFonts w:eastAsia="Times New Roman"/>
          <w:sz w:val="24"/>
          <w:szCs w:val="24"/>
          <w:highlight w:val="yellow"/>
        </w:rPr>
        <w:t>Clse</w:t>
      </w:r>
      <w:proofErr w:type="spellEnd"/>
      <w:r w:rsidRPr="0090523C">
        <w:rPr>
          <w:rFonts w:eastAsia="Times New Roman"/>
          <w:sz w:val="24"/>
          <w:szCs w:val="24"/>
          <w:highlight w:val="yellow"/>
        </w:rPr>
        <w:t xml:space="preserve"> 1:5, Offchurch Road 1:5. The June storms were classified as a 1:15 year event)</w:t>
      </w:r>
    </w:p>
    <w:p w14:paraId="4FF02ABF" w14:textId="77777777" w:rsidR="00657CB7" w:rsidRPr="00146E84" w:rsidRDefault="00657CB7" w:rsidP="00657CB7">
      <w:pPr>
        <w:numPr>
          <w:ilvl w:val="0"/>
          <w:numId w:val="14"/>
        </w:numPr>
        <w:tabs>
          <w:tab w:val="left" w:pos="851"/>
        </w:tabs>
        <w:jc w:val="both"/>
        <w:rPr>
          <w:rFonts w:eastAsia="Times New Roman"/>
          <w:color w:val="FF0000"/>
          <w:sz w:val="24"/>
          <w:szCs w:val="24"/>
        </w:rPr>
      </w:pPr>
      <w:r>
        <w:rPr>
          <w:rFonts w:eastAsia="Times New Roman"/>
          <w:sz w:val="24"/>
          <w:szCs w:val="24"/>
        </w:rPr>
        <w:t xml:space="preserve">Offchurch Road Sewage Pumping Station – James Webb to undertake a review of alarms, telemetry and pump operations. </w:t>
      </w:r>
      <w:r>
        <w:rPr>
          <w:rFonts w:ascii="Calibri" w:eastAsia="Times New Roman" w:hAnsi="Calibri" w:cs="Calibri"/>
        </w:rPr>
        <w:t xml:space="preserve">Telemetry was checked. </w:t>
      </w:r>
      <w:r w:rsidRPr="00146E84">
        <w:rPr>
          <w:rFonts w:ascii="Calibri" w:eastAsia="Times New Roman" w:hAnsi="Calibri" w:cs="Calibri"/>
          <w:color w:val="FF0000"/>
        </w:rPr>
        <w:t>The pump station appears to have been working during the time of the flooding incident.</w:t>
      </w:r>
    </w:p>
    <w:p w14:paraId="4BA4C437" w14:textId="77777777" w:rsidR="00657CB7" w:rsidRPr="00146E84" w:rsidRDefault="00657CB7" w:rsidP="00657CB7">
      <w:pPr>
        <w:numPr>
          <w:ilvl w:val="0"/>
          <w:numId w:val="14"/>
        </w:numPr>
        <w:tabs>
          <w:tab w:val="left" w:pos="851"/>
        </w:tabs>
        <w:jc w:val="both"/>
        <w:rPr>
          <w:rFonts w:eastAsia="Times New Roman"/>
          <w:color w:val="FF0000"/>
          <w:sz w:val="24"/>
          <w:szCs w:val="24"/>
        </w:rPr>
      </w:pPr>
      <w:r w:rsidRPr="0090523C">
        <w:rPr>
          <w:rFonts w:eastAsia="Times New Roman"/>
          <w:sz w:val="24"/>
          <w:szCs w:val="24"/>
        </w:rPr>
        <w:t xml:space="preserve">Martin Young to provide larger </w:t>
      </w:r>
      <w:r>
        <w:rPr>
          <w:rFonts w:eastAsia="Times New Roman"/>
          <w:sz w:val="24"/>
          <w:szCs w:val="24"/>
        </w:rPr>
        <w:t xml:space="preserve">schematic of the area </w:t>
      </w:r>
      <w:r w:rsidRPr="008B1129">
        <w:rPr>
          <w:rFonts w:ascii="Calibri" w:eastAsia="Times New Roman" w:hAnsi="Calibri" w:cs="Calibri"/>
          <w:color w:val="FF0000"/>
          <w:highlight w:val="yellow"/>
        </w:rPr>
        <w:t>For next time</w:t>
      </w:r>
    </w:p>
    <w:p w14:paraId="0B08623A" w14:textId="77777777" w:rsidR="00293B15" w:rsidRDefault="00293B15" w:rsidP="00BB0CCC">
      <w:pPr>
        <w:tabs>
          <w:tab w:val="left" w:pos="851"/>
        </w:tabs>
        <w:jc w:val="both"/>
        <w:rPr>
          <w:rFonts w:eastAsia="Times New Roman"/>
          <w:sz w:val="24"/>
          <w:szCs w:val="24"/>
        </w:rPr>
      </w:pPr>
    </w:p>
    <w:p w14:paraId="5BAD024B" w14:textId="77777777" w:rsidR="00337308" w:rsidRDefault="00337308" w:rsidP="00BB0CCC">
      <w:pPr>
        <w:tabs>
          <w:tab w:val="left" w:pos="851"/>
        </w:tabs>
        <w:jc w:val="both"/>
        <w:rPr>
          <w:rFonts w:eastAsia="Times New Roman"/>
          <w:b/>
          <w:sz w:val="24"/>
          <w:szCs w:val="24"/>
        </w:rPr>
      </w:pPr>
    </w:p>
    <w:p w14:paraId="173DCC11" w14:textId="77777777" w:rsidR="00337308" w:rsidRDefault="00337308" w:rsidP="00BB0CCC">
      <w:pPr>
        <w:tabs>
          <w:tab w:val="left" w:pos="851"/>
        </w:tabs>
        <w:jc w:val="both"/>
        <w:rPr>
          <w:rFonts w:eastAsia="Times New Roman"/>
          <w:b/>
          <w:sz w:val="24"/>
          <w:szCs w:val="24"/>
        </w:rPr>
      </w:pPr>
    </w:p>
    <w:p w14:paraId="38CA7354" w14:textId="77777777" w:rsidR="00337308" w:rsidRDefault="00337308" w:rsidP="00BB0CCC">
      <w:pPr>
        <w:tabs>
          <w:tab w:val="left" w:pos="851"/>
        </w:tabs>
        <w:jc w:val="both"/>
        <w:rPr>
          <w:rFonts w:eastAsia="Times New Roman"/>
          <w:b/>
          <w:sz w:val="24"/>
          <w:szCs w:val="24"/>
        </w:rPr>
      </w:pPr>
    </w:p>
    <w:p w14:paraId="49B73E79" w14:textId="77777777" w:rsidR="00337308" w:rsidRDefault="00337308" w:rsidP="00BB0CCC">
      <w:pPr>
        <w:tabs>
          <w:tab w:val="left" w:pos="851"/>
        </w:tabs>
        <w:jc w:val="both"/>
        <w:rPr>
          <w:rFonts w:eastAsia="Times New Roman"/>
          <w:b/>
          <w:sz w:val="24"/>
          <w:szCs w:val="24"/>
        </w:rPr>
      </w:pPr>
    </w:p>
    <w:p w14:paraId="15E48373" w14:textId="77777777" w:rsidR="00337308" w:rsidRDefault="00337308" w:rsidP="00BB0CCC">
      <w:pPr>
        <w:tabs>
          <w:tab w:val="left" w:pos="851"/>
        </w:tabs>
        <w:jc w:val="both"/>
        <w:rPr>
          <w:rFonts w:eastAsia="Times New Roman"/>
          <w:b/>
          <w:sz w:val="24"/>
          <w:szCs w:val="24"/>
        </w:rPr>
      </w:pPr>
    </w:p>
    <w:p w14:paraId="7A937DEF" w14:textId="77777777" w:rsidR="00337308" w:rsidRDefault="00337308" w:rsidP="00BB0CCC">
      <w:pPr>
        <w:tabs>
          <w:tab w:val="left" w:pos="851"/>
        </w:tabs>
        <w:jc w:val="both"/>
        <w:rPr>
          <w:rFonts w:eastAsia="Times New Roman"/>
          <w:b/>
          <w:sz w:val="24"/>
          <w:szCs w:val="24"/>
        </w:rPr>
      </w:pPr>
    </w:p>
    <w:p w14:paraId="07532BA5" w14:textId="77777777" w:rsidR="00337308" w:rsidRDefault="00337308" w:rsidP="00BB0CCC">
      <w:pPr>
        <w:tabs>
          <w:tab w:val="left" w:pos="851"/>
        </w:tabs>
        <w:jc w:val="both"/>
        <w:rPr>
          <w:rFonts w:eastAsia="Times New Roman"/>
          <w:b/>
          <w:sz w:val="24"/>
          <w:szCs w:val="24"/>
        </w:rPr>
      </w:pPr>
    </w:p>
    <w:p w14:paraId="1CBE091F" w14:textId="77777777" w:rsidR="00337308" w:rsidRDefault="00337308" w:rsidP="00BB0CCC">
      <w:pPr>
        <w:tabs>
          <w:tab w:val="left" w:pos="851"/>
        </w:tabs>
        <w:jc w:val="both"/>
        <w:rPr>
          <w:rFonts w:eastAsia="Times New Roman"/>
          <w:b/>
          <w:sz w:val="24"/>
          <w:szCs w:val="24"/>
        </w:rPr>
      </w:pPr>
    </w:p>
    <w:p w14:paraId="4170BC3C" w14:textId="77777777" w:rsidR="00337308" w:rsidRDefault="00337308" w:rsidP="00BB0CCC">
      <w:pPr>
        <w:tabs>
          <w:tab w:val="left" w:pos="851"/>
        </w:tabs>
        <w:jc w:val="both"/>
        <w:rPr>
          <w:rFonts w:eastAsia="Times New Roman"/>
          <w:b/>
          <w:sz w:val="24"/>
          <w:szCs w:val="24"/>
        </w:rPr>
      </w:pPr>
    </w:p>
    <w:p w14:paraId="1CF218B3" w14:textId="77777777" w:rsidR="0090523C" w:rsidRPr="00931711" w:rsidRDefault="00F755E6" w:rsidP="00292AED">
      <w:pPr>
        <w:pStyle w:val="ListParagraph"/>
        <w:numPr>
          <w:ilvl w:val="0"/>
          <w:numId w:val="1"/>
        </w:numPr>
        <w:tabs>
          <w:tab w:val="left" w:pos="851"/>
        </w:tabs>
        <w:jc w:val="both"/>
        <w:rPr>
          <w:rFonts w:eastAsia="Times New Roman"/>
          <w:b/>
          <w:sz w:val="24"/>
          <w:szCs w:val="24"/>
        </w:rPr>
      </w:pPr>
      <w:r w:rsidRPr="00292AED">
        <w:rPr>
          <w:rFonts w:eastAsia="Times New Roman"/>
          <w:b/>
          <w:sz w:val="24"/>
          <w:szCs w:val="24"/>
        </w:rPr>
        <w:t>WCC</w:t>
      </w:r>
      <w:r w:rsidR="0090523C" w:rsidRPr="00292AED">
        <w:rPr>
          <w:rFonts w:eastAsia="Times New Roman"/>
          <w:b/>
          <w:sz w:val="24"/>
          <w:szCs w:val="24"/>
        </w:rPr>
        <w:t xml:space="preserve"> Highways</w:t>
      </w:r>
      <w:r w:rsidR="0090523C" w:rsidRPr="00292AED">
        <w:rPr>
          <w:rFonts w:eastAsia="Times New Roman"/>
          <w:sz w:val="24"/>
          <w:szCs w:val="24"/>
        </w:rPr>
        <w:t xml:space="preserve"> </w:t>
      </w:r>
      <w:r w:rsidR="00931711" w:rsidRPr="00931711">
        <w:rPr>
          <w:rFonts w:eastAsia="Times New Roman"/>
          <w:b/>
          <w:sz w:val="24"/>
          <w:szCs w:val="24"/>
        </w:rPr>
        <w:t>– Jeff Morris</w:t>
      </w:r>
    </w:p>
    <w:p w14:paraId="0EAA48C6" w14:textId="77777777" w:rsidR="0090523C" w:rsidRDefault="0090523C" w:rsidP="00BB0CCC">
      <w:pPr>
        <w:tabs>
          <w:tab w:val="left" w:pos="851"/>
        </w:tabs>
        <w:jc w:val="both"/>
        <w:rPr>
          <w:rFonts w:eastAsia="Times New Roman"/>
          <w:sz w:val="24"/>
          <w:szCs w:val="24"/>
        </w:rPr>
      </w:pPr>
    </w:p>
    <w:p w14:paraId="35B67AD2" w14:textId="77777777" w:rsidR="00E400BF" w:rsidRDefault="00E400BF" w:rsidP="00E400BF">
      <w:pPr>
        <w:numPr>
          <w:ilvl w:val="0"/>
          <w:numId w:val="15"/>
        </w:numPr>
        <w:tabs>
          <w:tab w:val="left" w:pos="851"/>
        </w:tabs>
        <w:jc w:val="both"/>
        <w:rPr>
          <w:rFonts w:eastAsia="Times New Roman"/>
          <w:sz w:val="24"/>
          <w:szCs w:val="24"/>
        </w:rPr>
      </w:pPr>
      <w:r w:rsidRPr="00E400BF">
        <w:rPr>
          <w:rFonts w:eastAsia="Times New Roman"/>
          <w:sz w:val="24"/>
          <w:szCs w:val="24"/>
        </w:rPr>
        <w:t>Inspection frequencies for highway drainage, gully, ditches in and around Cubbington (obviously focused on lowest point in Old Village.) We expect seasonal variations that take into account weather, intense summer storms, autumn leaf fall when conditions can lead to drain blockages and HIGH RISK consequences (flooding).</w:t>
      </w:r>
    </w:p>
    <w:p w14:paraId="3492882E" w14:textId="77777777" w:rsidR="00337308" w:rsidRPr="00E5567A" w:rsidRDefault="00337308" w:rsidP="00337308">
      <w:pPr>
        <w:tabs>
          <w:tab w:val="left" w:pos="851"/>
        </w:tabs>
        <w:ind w:left="1005"/>
        <w:jc w:val="both"/>
        <w:rPr>
          <w:rFonts w:eastAsia="Times New Roman"/>
          <w:color w:val="0070C0"/>
          <w:sz w:val="24"/>
          <w:szCs w:val="24"/>
        </w:rPr>
      </w:pPr>
      <w:r w:rsidRPr="00292AED">
        <w:rPr>
          <w:rFonts w:eastAsia="Times New Roman"/>
          <w:color w:val="0070C0"/>
          <w:sz w:val="24"/>
          <w:szCs w:val="24"/>
        </w:rPr>
        <w:t xml:space="preserve">Jeff Morris confirmed that inspection and cleaning are on a quarterly basis in Cubbington, </w:t>
      </w:r>
      <w:r w:rsidR="00292AED" w:rsidRPr="00292AED">
        <w:rPr>
          <w:rFonts w:eastAsia="Times New Roman"/>
          <w:color w:val="0070C0"/>
          <w:sz w:val="24"/>
          <w:szCs w:val="24"/>
        </w:rPr>
        <w:t>this is in progress now during October.</w:t>
      </w:r>
      <w:r w:rsidR="00E5567A">
        <w:rPr>
          <w:rFonts w:eastAsia="Times New Roman"/>
          <w:color w:val="0070C0"/>
          <w:sz w:val="24"/>
          <w:szCs w:val="24"/>
        </w:rPr>
        <w:t xml:space="preserve"> </w:t>
      </w:r>
      <w:r w:rsidR="00E5567A" w:rsidRPr="00E5567A">
        <w:rPr>
          <w:color w:val="0070C0"/>
          <w:sz w:val="24"/>
          <w:szCs w:val="24"/>
        </w:rPr>
        <w:t>At risk’ roads’ gullies were cleaned two weeks ago</w:t>
      </w:r>
      <w:r w:rsidR="00E5567A">
        <w:rPr>
          <w:color w:val="0070C0"/>
          <w:sz w:val="24"/>
          <w:szCs w:val="24"/>
        </w:rPr>
        <w:t>.</w:t>
      </w:r>
    </w:p>
    <w:p w14:paraId="747F27E5" w14:textId="77777777" w:rsidR="00E400BF" w:rsidRPr="00292AED" w:rsidRDefault="00E400BF" w:rsidP="00E400BF">
      <w:pPr>
        <w:numPr>
          <w:ilvl w:val="0"/>
          <w:numId w:val="15"/>
        </w:numPr>
        <w:tabs>
          <w:tab w:val="left" w:pos="851"/>
        </w:tabs>
        <w:jc w:val="both"/>
        <w:rPr>
          <w:rFonts w:eastAsia="Times New Roman"/>
          <w:color w:val="0070C0"/>
          <w:sz w:val="24"/>
          <w:szCs w:val="24"/>
        </w:rPr>
      </w:pPr>
      <w:r w:rsidRPr="00E400BF">
        <w:rPr>
          <w:rFonts w:eastAsia="Times New Roman"/>
          <w:sz w:val="24"/>
          <w:szCs w:val="24"/>
        </w:rPr>
        <w:t>Gully and ditch maintenance frequencies – ditto season variations</w:t>
      </w:r>
      <w:r w:rsidR="00292AED">
        <w:rPr>
          <w:rFonts w:eastAsia="Times New Roman"/>
          <w:sz w:val="24"/>
          <w:szCs w:val="24"/>
        </w:rPr>
        <w:t xml:space="preserve"> – </w:t>
      </w:r>
      <w:r w:rsidR="00292AED" w:rsidRPr="00292AED">
        <w:rPr>
          <w:rFonts w:eastAsia="Times New Roman"/>
          <w:color w:val="0070C0"/>
          <w:sz w:val="24"/>
          <w:szCs w:val="24"/>
        </w:rPr>
        <w:t>Road gullies as above, ditches often responsibility of landowner / farmers</w:t>
      </w:r>
      <w:r w:rsidR="00292AED">
        <w:rPr>
          <w:rFonts w:eastAsia="Times New Roman"/>
          <w:color w:val="0070C0"/>
          <w:sz w:val="24"/>
          <w:szCs w:val="24"/>
        </w:rPr>
        <w:t xml:space="preserve"> unless specifically owned by WCC Highways and can be </w:t>
      </w:r>
      <w:proofErr w:type="spellStart"/>
      <w:r w:rsidR="00292AED">
        <w:rPr>
          <w:rFonts w:eastAsia="Times New Roman"/>
          <w:color w:val="0070C0"/>
          <w:sz w:val="24"/>
          <w:szCs w:val="24"/>
        </w:rPr>
        <w:t>adhoc</w:t>
      </w:r>
      <w:proofErr w:type="spellEnd"/>
      <w:r w:rsidR="00292AED">
        <w:rPr>
          <w:rFonts w:eastAsia="Times New Roman"/>
          <w:color w:val="0070C0"/>
          <w:sz w:val="24"/>
          <w:szCs w:val="24"/>
        </w:rPr>
        <w:t xml:space="preserve"> or as / when problems reported. Culvert inspections </w:t>
      </w:r>
      <w:proofErr w:type="spellStart"/>
      <w:r w:rsidR="00292AED">
        <w:rPr>
          <w:rFonts w:eastAsia="Times New Roman"/>
          <w:color w:val="0070C0"/>
          <w:sz w:val="24"/>
          <w:szCs w:val="24"/>
        </w:rPr>
        <w:t>ie</w:t>
      </w:r>
      <w:proofErr w:type="spellEnd"/>
      <w:r w:rsidR="00292AED">
        <w:rPr>
          <w:rFonts w:eastAsia="Times New Roman"/>
          <w:color w:val="0070C0"/>
          <w:sz w:val="24"/>
          <w:szCs w:val="24"/>
        </w:rPr>
        <w:t>. Offchurch Road near Thwaites is the responsibility of the Bridges Team within WCC.</w:t>
      </w:r>
    </w:p>
    <w:p w14:paraId="4D2A7E91" w14:textId="77777777" w:rsidR="00E400BF" w:rsidRPr="00E400BF" w:rsidRDefault="00E400BF" w:rsidP="00E400BF">
      <w:pPr>
        <w:numPr>
          <w:ilvl w:val="0"/>
          <w:numId w:val="15"/>
        </w:numPr>
        <w:tabs>
          <w:tab w:val="left" w:pos="851"/>
        </w:tabs>
        <w:jc w:val="both"/>
        <w:rPr>
          <w:rFonts w:eastAsia="Times New Roman"/>
          <w:sz w:val="24"/>
          <w:szCs w:val="24"/>
        </w:rPr>
      </w:pPr>
      <w:r w:rsidRPr="00E400BF">
        <w:rPr>
          <w:rFonts w:eastAsia="Times New Roman"/>
          <w:sz w:val="24"/>
          <w:szCs w:val="24"/>
        </w:rPr>
        <w:t>How WCC flag Cubbington as high risk in their response to flooding calls and your rapid response teams if they exist?</w:t>
      </w:r>
      <w:r w:rsidR="00292AED">
        <w:rPr>
          <w:rFonts w:eastAsia="Times New Roman"/>
          <w:sz w:val="24"/>
          <w:szCs w:val="24"/>
        </w:rPr>
        <w:t xml:space="preserve"> </w:t>
      </w:r>
      <w:r w:rsidR="00292AED" w:rsidRPr="00292AED">
        <w:rPr>
          <w:rFonts w:eastAsia="Times New Roman"/>
          <w:color w:val="0070C0"/>
          <w:sz w:val="24"/>
          <w:szCs w:val="24"/>
        </w:rPr>
        <w:t xml:space="preserve">WCC are currently developing a new reporting system </w:t>
      </w:r>
      <w:r w:rsidR="00E5567A">
        <w:rPr>
          <w:rFonts w:eastAsia="Times New Roman"/>
          <w:color w:val="0070C0"/>
          <w:sz w:val="24"/>
          <w:szCs w:val="24"/>
        </w:rPr>
        <w:t xml:space="preserve">on the WCC website </w:t>
      </w:r>
      <w:r w:rsidR="00292AED" w:rsidRPr="00292AED">
        <w:rPr>
          <w:rFonts w:eastAsia="Times New Roman"/>
          <w:color w:val="0070C0"/>
          <w:sz w:val="24"/>
          <w:szCs w:val="24"/>
        </w:rPr>
        <w:t>which will help to identify vulnerable streets.</w:t>
      </w:r>
      <w:r w:rsidR="00292AED">
        <w:rPr>
          <w:rFonts w:eastAsia="Times New Roman"/>
          <w:color w:val="0070C0"/>
          <w:sz w:val="24"/>
          <w:szCs w:val="24"/>
        </w:rPr>
        <w:t xml:space="preserve"> </w:t>
      </w:r>
      <w:r w:rsidR="00827CD7">
        <w:rPr>
          <w:rFonts w:eastAsia="Times New Roman"/>
          <w:color w:val="0070C0"/>
          <w:sz w:val="24"/>
          <w:szCs w:val="24"/>
        </w:rPr>
        <w:t xml:space="preserve">Jeff confirmed the contact number for reporting issues for the guidance sheet. </w:t>
      </w:r>
      <w:r w:rsidR="00292AED">
        <w:rPr>
          <w:rFonts w:eastAsia="Times New Roman"/>
          <w:color w:val="0070C0"/>
          <w:sz w:val="24"/>
          <w:szCs w:val="24"/>
        </w:rPr>
        <w:t xml:space="preserve">Out of hours is supported by an Officer; priority at times of floods will be safety first, signage, road closures, preventative actions, H&amp;S of road users and public etc. NB it is unrealistic to pump flood water away, tankers finite resource. </w:t>
      </w:r>
    </w:p>
    <w:p w14:paraId="72465C9C" w14:textId="77777777" w:rsidR="00E400BF" w:rsidRPr="00292AED" w:rsidRDefault="00E400BF" w:rsidP="00E400BF">
      <w:pPr>
        <w:numPr>
          <w:ilvl w:val="0"/>
          <w:numId w:val="15"/>
        </w:numPr>
        <w:tabs>
          <w:tab w:val="left" w:pos="851"/>
        </w:tabs>
        <w:jc w:val="both"/>
        <w:rPr>
          <w:rFonts w:eastAsia="Times New Roman"/>
          <w:color w:val="0070C0"/>
          <w:sz w:val="24"/>
          <w:szCs w:val="24"/>
        </w:rPr>
      </w:pPr>
      <w:r w:rsidRPr="00E400BF">
        <w:rPr>
          <w:rFonts w:eastAsia="Times New Roman"/>
          <w:sz w:val="24"/>
          <w:szCs w:val="24"/>
        </w:rPr>
        <w:t>Quality control on work undertaken by contractors</w:t>
      </w:r>
      <w:r w:rsidR="00292AED">
        <w:rPr>
          <w:rFonts w:eastAsia="Times New Roman"/>
          <w:sz w:val="24"/>
          <w:szCs w:val="24"/>
        </w:rPr>
        <w:t xml:space="preserve">. </w:t>
      </w:r>
      <w:r w:rsidR="00292AED" w:rsidRPr="00292AED">
        <w:rPr>
          <w:rFonts w:eastAsia="Times New Roman"/>
          <w:color w:val="0070C0"/>
          <w:sz w:val="24"/>
          <w:szCs w:val="24"/>
        </w:rPr>
        <w:t>Contractors expected to do the job correctly</w:t>
      </w:r>
      <w:r w:rsidR="00EF6D9B">
        <w:rPr>
          <w:rFonts w:eastAsia="Times New Roman"/>
          <w:color w:val="0070C0"/>
          <w:sz w:val="24"/>
          <w:szCs w:val="24"/>
        </w:rPr>
        <w:t xml:space="preserve"> but Jeff to review standards after quarterly schedule completed</w:t>
      </w:r>
      <w:r w:rsidR="00292AED">
        <w:rPr>
          <w:rFonts w:eastAsia="Times New Roman"/>
          <w:color w:val="0070C0"/>
          <w:sz w:val="24"/>
          <w:szCs w:val="24"/>
        </w:rPr>
        <w:t>.</w:t>
      </w:r>
    </w:p>
    <w:p w14:paraId="105BC802" w14:textId="77777777" w:rsidR="00E400BF" w:rsidRPr="00E400BF" w:rsidRDefault="00E400BF" w:rsidP="00E400BF">
      <w:pPr>
        <w:numPr>
          <w:ilvl w:val="0"/>
          <w:numId w:val="15"/>
        </w:numPr>
        <w:tabs>
          <w:tab w:val="left" w:pos="851"/>
        </w:tabs>
        <w:jc w:val="both"/>
        <w:rPr>
          <w:rFonts w:eastAsia="Times New Roman"/>
          <w:sz w:val="24"/>
          <w:szCs w:val="24"/>
        </w:rPr>
      </w:pPr>
      <w:r w:rsidRPr="00E400BF">
        <w:rPr>
          <w:rFonts w:eastAsia="Times New Roman"/>
          <w:sz w:val="24"/>
          <w:szCs w:val="24"/>
        </w:rPr>
        <w:t>Instructions to WCC &amp; WDC – blowing grass cutting / no mow May hay onto the highway in high risk areas of Cubbington</w:t>
      </w:r>
      <w:r w:rsidR="00292AED">
        <w:rPr>
          <w:rFonts w:eastAsia="Times New Roman"/>
          <w:sz w:val="24"/>
          <w:szCs w:val="24"/>
        </w:rPr>
        <w:t xml:space="preserve"> – </w:t>
      </w:r>
      <w:r w:rsidR="00292AED" w:rsidRPr="00292AED">
        <w:rPr>
          <w:rFonts w:eastAsia="Times New Roman"/>
          <w:color w:val="0070C0"/>
          <w:sz w:val="24"/>
          <w:szCs w:val="24"/>
        </w:rPr>
        <w:t xml:space="preserve">WDC Review </w:t>
      </w:r>
      <w:r w:rsidR="00827CD7">
        <w:rPr>
          <w:rFonts w:eastAsia="Times New Roman"/>
          <w:color w:val="0070C0"/>
          <w:sz w:val="24"/>
          <w:szCs w:val="24"/>
        </w:rPr>
        <w:t xml:space="preserve">is </w:t>
      </w:r>
      <w:r w:rsidR="00292AED" w:rsidRPr="00292AED">
        <w:rPr>
          <w:rFonts w:eastAsia="Times New Roman"/>
          <w:color w:val="0070C0"/>
          <w:sz w:val="24"/>
          <w:szCs w:val="24"/>
        </w:rPr>
        <w:t>awaited</w:t>
      </w:r>
    </w:p>
    <w:p w14:paraId="2C14A79B" w14:textId="77777777" w:rsidR="00377136" w:rsidRDefault="00377136" w:rsidP="00BB0CCC">
      <w:pPr>
        <w:tabs>
          <w:tab w:val="left" w:pos="851"/>
        </w:tabs>
        <w:jc w:val="both"/>
        <w:rPr>
          <w:rFonts w:eastAsia="Times New Roman"/>
          <w:sz w:val="24"/>
          <w:szCs w:val="24"/>
        </w:rPr>
      </w:pPr>
    </w:p>
    <w:p w14:paraId="2F6EA599" w14:textId="77777777" w:rsidR="00377136" w:rsidRDefault="00377136" w:rsidP="00BB0CCC">
      <w:pPr>
        <w:tabs>
          <w:tab w:val="left" w:pos="851"/>
        </w:tabs>
        <w:jc w:val="both"/>
        <w:rPr>
          <w:rFonts w:eastAsia="Times New Roman"/>
          <w:sz w:val="24"/>
          <w:szCs w:val="24"/>
        </w:rPr>
      </w:pPr>
      <w:r w:rsidRPr="008B1129">
        <w:rPr>
          <w:rFonts w:eastAsia="Times New Roman"/>
          <w:sz w:val="24"/>
          <w:szCs w:val="24"/>
          <w:highlight w:val="yellow"/>
        </w:rPr>
        <w:t>Jeff Morris agreed to take away a yellow line repaint issue near Penns Close raised during the meeting.</w:t>
      </w:r>
    </w:p>
    <w:p w14:paraId="42D3B294" w14:textId="77777777" w:rsidR="007351B0" w:rsidRDefault="00377136" w:rsidP="00BB0CCC">
      <w:pPr>
        <w:tabs>
          <w:tab w:val="left" w:pos="851"/>
        </w:tabs>
        <w:jc w:val="both"/>
        <w:rPr>
          <w:rFonts w:eastAsia="Times New Roman"/>
          <w:sz w:val="24"/>
          <w:szCs w:val="24"/>
        </w:rPr>
      </w:pPr>
      <w:r>
        <w:rPr>
          <w:rFonts w:eastAsia="Times New Roman"/>
          <w:sz w:val="24"/>
          <w:szCs w:val="24"/>
        </w:rPr>
        <w:t xml:space="preserve"> </w:t>
      </w:r>
    </w:p>
    <w:p w14:paraId="4E76A2FE" w14:textId="77777777" w:rsidR="00660D71" w:rsidRPr="00377136" w:rsidRDefault="00660D71" w:rsidP="00377136">
      <w:pPr>
        <w:pStyle w:val="ListParagraph"/>
        <w:numPr>
          <w:ilvl w:val="0"/>
          <w:numId w:val="1"/>
        </w:numPr>
        <w:tabs>
          <w:tab w:val="left" w:pos="851"/>
        </w:tabs>
        <w:jc w:val="both"/>
        <w:rPr>
          <w:rFonts w:eastAsia="Times New Roman"/>
          <w:b/>
          <w:bCs/>
          <w:sz w:val="24"/>
          <w:szCs w:val="24"/>
        </w:rPr>
      </w:pPr>
      <w:r w:rsidRPr="00377136">
        <w:rPr>
          <w:rFonts w:eastAsia="Times New Roman"/>
          <w:b/>
          <w:bCs/>
          <w:sz w:val="24"/>
          <w:szCs w:val="24"/>
        </w:rPr>
        <w:t xml:space="preserve">Community </w:t>
      </w:r>
      <w:r w:rsidR="0090523C" w:rsidRPr="00377136">
        <w:rPr>
          <w:rFonts w:eastAsia="Times New Roman"/>
          <w:b/>
          <w:bCs/>
          <w:sz w:val="24"/>
          <w:szCs w:val="24"/>
        </w:rPr>
        <w:t xml:space="preserve">communications &amp; </w:t>
      </w:r>
      <w:r w:rsidRPr="00377136">
        <w:rPr>
          <w:rFonts w:eastAsia="Times New Roman"/>
          <w:b/>
          <w:bCs/>
          <w:sz w:val="24"/>
          <w:szCs w:val="24"/>
        </w:rPr>
        <w:t>involvement with the Working Group</w:t>
      </w:r>
    </w:p>
    <w:p w14:paraId="3857D233" w14:textId="77777777" w:rsidR="0090523C" w:rsidRDefault="0090523C" w:rsidP="00BB0CCC">
      <w:pPr>
        <w:tabs>
          <w:tab w:val="left" w:pos="851"/>
        </w:tabs>
        <w:jc w:val="both"/>
        <w:rPr>
          <w:rFonts w:eastAsia="Times New Roman"/>
          <w:b/>
          <w:bCs/>
          <w:sz w:val="24"/>
          <w:szCs w:val="24"/>
        </w:rPr>
      </w:pPr>
    </w:p>
    <w:p w14:paraId="1C27C5E5" w14:textId="77777777" w:rsidR="002431D2" w:rsidRDefault="001041E7" w:rsidP="00BB0CCC">
      <w:pPr>
        <w:pStyle w:val="ListParagraph"/>
        <w:numPr>
          <w:ilvl w:val="0"/>
          <w:numId w:val="7"/>
        </w:numPr>
        <w:tabs>
          <w:tab w:val="left" w:pos="851"/>
        </w:tabs>
        <w:jc w:val="both"/>
        <w:rPr>
          <w:rFonts w:eastAsia="Times New Roman"/>
          <w:sz w:val="24"/>
          <w:szCs w:val="24"/>
        </w:rPr>
      </w:pPr>
      <w:r w:rsidRPr="002431D2">
        <w:rPr>
          <w:rFonts w:eastAsia="Times New Roman"/>
          <w:sz w:val="24"/>
          <w:szCs w:val="24"/>
        </w:rPr>
        <w:t>Engag</w:t>
      </w:r>
      <w:r w:rsidR="005D68B1">
        <w:rPr>
          <w:rFonts w:eastAsia="Times New Roman"/>
          <w:sz w:val="24"/>
          <w:szCs w:val="24"/>
        </w:rPr>
        <w:t xml:space="preserve">ement with residents to be via an </w:t>
      </w:r>
      <w:r w:rsidR="00007143">
        <w:rPr>
          <w:rFonts w:eastAsia="Times New Roman"/>
          <w:sz w:val="24"/>
          <w:szCs w:val="24"/>
        </w:rPr>
        <w:t xml:space="preserve">identified </w:t>
      </w:r>
      <w:r w:rsidR="001235C3">
        <w:rPr>
          <w:rFonts w:eastAsia="Times New Roman"/>
          <w:sz w:val="24"/>
          <w:szCs w:val="24"/>
        </w:rPr>
        <w:t xml:space="preserve">person </w:t>
      </w:r>
      <w:r w:rsidR="00D668A5">
        <w:rPr>
          <w:rFonts w:eastAsia="Times New Roman"/>
          <w:sz w:val="24"/>
          <w:szCs w:val="24"/>
        </w:rPr>
        <w:t xml:space="preserve">to act as a </w:t>
      </w:r>
      <w:r w:rsidR="00007143">
        <w:rPr>
          <w:rFonts w:eastAsia="Times New Roman"/>
          <w:sz w:val="24"/>
          <w:szCs w:val="24"/>
        </w:rPr>
        <w:t>“</w:t>
      </w:r>
      <w:r w:rsidR="00377136">
        <w:rPr>
          <w:rFonts w:eastAsia="Times New Roman"/>
          <w:sz w:val="24"/>
          <w:szCs w:val="24"/>
        </w:rPr>
        <w:t xml:space="preserve">Community </w:t>
      </w:r>
      <w:r w:rsidR="00D668A5">
        <w:rPr>
          <w:rFonts w:eastAsia="Times New Roman"/>
          <w:sz w:val="24"/>
          <w:szCs w:val="24"/>
        </w:rPr>
        <w:t>Street Flood Warden</w:t>
      </w:r>
      <w:r w:rsidR="00007143">
        <w:rPr>
          <w:rFonts w:eastAsia="Times New Roman"/>
          <w:sz w:val="24"/>
          <w:szCs w:val="24"/>
        </w:rPr>
        <w:t>”</w:t>
      </w:r>
      <w:r w:rsidRPr="002431D2">
        <w:rPr>
          <w:rFonts w:eastAsia="Times New Roman"/>
          <w:sz w:val="24"/>
          <w:szCs w:val="24"/>
        </w:rPr>
        <w:t xml:space="preserve"> in each of the “at risk” and highlighted areas</w:t>
      </w:r>
      <w:r w:rsidR="00377136">
        <w:rPr>
          <w:rFonts w:eastAsia="Times New Roman"/>
          <w:sz w:val="24"/>
          <w:szCs w:val="24"/>
        </w:rPr>
        <w:t xml:space="preserve"> described in Section 2 above</w:t>
      </w:r>
      <w:r w:rsidRPr="002431D2">
        <w:rPr>
          <w:rFonts w:eastAsia="Times New Roman"/>
          <w:sz w:val="24"/>
          <w:szCs w:val="24"/>
        </w:rPr>
        <w:t>.</w:t>
      </w:r>
      <w:r w:rsidR="00FD6D7F" w:rsidRPr="002431D2">
        <w:rPr>
          <w:rFonts w:eastAsia="Times New Roman"/>
          <w:sz w:val="24"/>
          <w:szCs w:val="24"/>
        </w:rPr>
        <w:t xml:space="preserve"> </w:t>
      </w:r>
      <w:r w:rsidR="00377136">
        <w:rPr>
          <w:rFonts w:eastAsia="Times New Roman"/>
          <w:sz w:val="24"/>
          <w:szCs w:val="24"/>
        </w:rPr>
        <w:t xml:space="preserve">An information pack is available c/o West </w:t>
      </w:r>
      <w:proofErr w:type="spellStart"/>
      <w:r w:rsidR="00377136">
        <w:rPr>
          <w:rFonts w:eastAsia="Times New Roman"/>
          <w:sz w:val="24"/>
          <w:szCs w:val="24"/>
        </w:rPr>
        <w:t>Mids</w:t>
      </w:r>
      <w:proofErr w:type="spellEnd"/>
      <w:r w:rsidR="00FD6D7F" w:rsidRPr="002431D2">
        <w:rPr>
          <w:rFonts w:eastAsia="Times New Roman"/>
          <w:sz w:val="24"/>
          <w:szCs w:val="24"/>
        </w:rPr>
        <w:t xml:space="preserve"> </w:t>
      </w:r>
    </w:p>
    <w:p w14:paraId="3CDFB417" w14:textId="77777777" w:rsidR="00B6410D" w:rsidRPr="00377136" w:rsidRDefault="00377136" w:rsidP="00BB0CCC">
      <w:pPr>
        <w:pStyle w:val="ListParagraph"/>
        <w:numPr>
          <w:ilvl w:val="0"/>
          <w:numId w:val="7"/>
        </w:numPr>
        <w:tabs>
          <w:tab w:val="left" w:pos="851"/>
        </w:tabs>
        <w:jc w:val="both"/>
        <w:rPr>
          <w:rFonts w:eastAsia="Times New Roman"/>
          <w:sz w:val="24"/>
          <w:szCs w:val="24"/>
        </w:rPr>
      </w:pPr>
      <w:r w:rsidRPr="00377136">
        <w:rPr>
          <w:rFonts w:eastAsia="Times New Roman"/>
          <w:sz w:val="24"/>
          <w:szCs w:val="24"/>
        </w:rPr>
        <w:t>T</w:t>
      </w:r>
      <w:r w:rsidR="00FD6D7F" w:rsidRPr="00377136">
        <w:rPr>
          <w:rFonts w:eastAsia="Times New Roman"/>
          <w:sz w:val="24"/>
          <w:szCs w:val="24"/>
        </w:rPr>
        <w:t>h</w:t>
      </w:r>
      <w:r w:rsidR="001235C3" w:rsidRPr="00377136">
        <w:rPr>
          <w:rFonts w:eastAsia="Times New Roman"/>
          <w:sz w:val="24"/>
          <w:szCs w:val="24"/>
        </w:rPr>
        <w:t xml:space="preserve">e </w:t>
      </w:r>
      <w:r w:rsidRPr="00377136">
        <w:rPr>
          <w:rFonts w:eastAsia="Times New Roman"/>
          <w:sz w:val="24"/>
          <w:szCs w:val="24"/>
        </w:rPr>
        <w:t>C</w:t>
      </w:r>
      <w:r w:rsidR="001235C3" w:rsidRPr="00377136">
        <w:rPr>
          <w:rFonts w:eastAsia="Times New Roman"/>
          <w:sz w:val="24"/>
          <w:szCs w:val="24"/>
        </w:rPr>
        <w:t>SFW</w:t>
      </w:r>
      <w:r w:rsidR="00FD6D7F" w:rsidRPr="00377136">
        <w:rPr>
          <w:rFonts w:eastAsia="Times New Roman"/>
          <w:sz w:val="24"/>
          <w:szCs w:val="24"/>
        </w:rPr>
        <w:t xml:space="preserve"> </w:t>
      </w:r>
      <w:r w:rsidRPr="00377136">
        <w:rPr>
          <w:rFonts w:eastAsia="Times New Roman"/>
          <w:sz w:val="24"/>
          <w:szCs w:val="24"/>
        </w:rPr>
        <w:t xml:space="preserve">will be </w:t>
      </w:r>
      <w:r w:rsidR="00FD6D7F" w:rsidRPr="00377136">
        <w:rPr>
          <w:rFonts w:eastAsia="Times New Roman"/>
          <w:sz w:val="24"/>
          <w:szCs w:val="24"/>
        </w:rPr>
        <w:t xml:space="preserve">the main contact to </w:t>
      </w:r>
      <w:r>
        <w:rPr>
          <w:rFonts w:eastAsia="Times New Roman"/>
          <w:sz w:val="24"/>
          <w:szCs w:val="24"/>
        </w:rPr>
        <w:t xml:space="preserve">bring forward and </w:t>
      </w:r>
      <w:r w:rsidR="00FD6D7F" w:rsidRPr="00377136">
        <w:rPr>
          <w:rFonts w:eastAsia="Times New Roman"/>
          <w:sz w:val="24"/>
          <w:szCs w:val="24"/>
        </w:rPr>
        <w:t>disseminate information back and forth</w:t>
      </w:r>
      <w:r w:rsidRPr="00377136">
        <w:rPr>
          <w:rFonts w:eastAsia="Times New Roman"/>
          <w:sz w:val="24"/>
          <w:szCs w:val="24"/>
        </w:rPr>
        <w:t xml:space="preserve"> to residents and attend future </w:t>
      </w:r>
      <w:r w:rsidR="00B6410D" w:rsidRPr="00377136">
        <w:rPr>
          <w:rFonts w:eastAsia="Times New Roman"/>
          <w:sz w:val="24"/>
          <w:szCs w:val="24"/>
        </w:rPr>
        <w:t>meetings</w:t>
      </w:r>
      <w:r w:rsidR="00BC1E35" w:rsidRPr="00377136">
        <w:rPr>
          <w:rFonts w:eastAsia="Times New Roman"/>
          <w:sz w:val="24"/>
          <w:szCs w:val="24"/>
        </w:rPr>
        <w:t>.</w:t>
      </w:r>
    </w:p>
    <w:p w14:paraId="6D0C9E49" w14:textId="77777777" w:rsidR="00926984" w:rsidRPr="007F6435" w:rsidRDefault="00377136" w:rsidP="007F6435">
      <w:pPr>
        <w:pStyle w:val="ListParagraph"/>
        <w:numPr>
          <w:ilvl w:val="0"/>
          <w:numId w:val="7"/>
        </w:numPr>
        <w:tabs>
          <w:tab w:val="left" w:pos="851"/>
        </w:tabs>
        <w:jc w:val="both"/>
        <w:rPr>
          <w:rFonts w:eastAsia="Times New Roman"/>
          <w:sz w:val="24"/>
          <w:szCs w:val="24"/>
        </w:rPr>
      </w:pPr>
      <w:r>
        <w:rPr>
          <w:rFonts w:eastAsia="Times New Roman"/>
          <w:sz w:val="24"/>
          <w:szCs w:val="24"/>
        </w:rPr>
        <w:t>C</w:t>
      </w:r>
      <w:r w:rsidR="00926984">
        <w:rPr>
          <w:rFonts w:eastAsia="Times New Roman"/>
          <w:sz w:val="24"/>
          <w:szCs w:val="24"/>
        </w:rPr>
        <w:t>SFW</w:t>
      </w:r>
      <w:r w:rsidR="00926984" w:rsidRPr="007F6435">
        <w:rPr>
          <w:rFonts w:eastAsia="Times New Roman"/>
          <w:sz w:val="24"/>
          <w:szCs w:val="24"/>
        </w:rPr>
        <w:t xml:space="preserve"> </w:t>
      </w:r>
      <w:r>
        <w:rPr>
          <w:rFonts w:eastAsia="Times New Roman"/>
          <w:sz w:val="24"/>
          <w:szCs w:val="24"/>
        </w:rPr>
        <w:t xml:space="preserve">key role is also </w:t>
      </w:r>
      <w:r w:rsidR="00926984">
        <w:rPr>
          <w:rFonts w:eastAsia="Times New Roman"/>
          <w:sz w:val="24"/>
          <w:szCs w:val="24"/>
        </w:rPr>
        <w:t>to look after</w:t>
      </w:r>
      <w:r w:rsidR="00926984" w:rsidRPr="007F6435">
        <w:rPr>
          <w:rFonts w:eastAsia="Times New Roman"/>
          <w:sz w:val="24"/>
          <w:szCs w:val="24"/>
        </w:rPr>
        <w:t xml:space="preserve"> the vulnerable members in their street who are unable to help themselves</w:t>
      </w:r>
      <w:r>
        <w:rPr>
          <w:rFonts w:eastAsia="Times New Roman"/>
          <w:sz w:val="24"/>
          <w:szCs w:val="24"/>
        </w:rPr>
        <w:t xml:space="preserve"> or have access to internet, etc</w:t>
      </w:r>
      <w:r w:rsidR="00926984" w:rsidRPr="007F6435">
        <w:rPr>
          <w:rFonts w:eastAsia="Times New Roman"/>
          <w:sz w:val="24"/>
          <w:szCs w:val="24"/>
        </w:rPr>
        <w:t xml:space="preserve">.  </w:t>
      </w:r>
    </w:p>
    <w:p w14:paraId="18213EBF" w14:textId="77777777" w:rsidR="00DA6C6C" w:rsidRDefault="00DA6C6C" w:rsidP="00DA6C6C">
      <w:pPr>
        <w:tabs>
          <w:tab w:val="left" w:pos="851"/>
        </w:tabs>
        <w:jc w:val="both"/>
        <w:rPr>
          <w:rFonts w:eastAsia="Times New Roman"/>
          <w:sz w:val="24"/>
          <w:szCs w:val="24"/>
        </w:rPr>
      </w:pPr>
    </w:p>
    <w:p w14:paraId="4E70F256" w14:textId="77777777" w:rsidR="00660D71" w:rsidRPr="00377136" w:rsidRDefault="00660D71" w:rsidP="00377136">
      <w:pPr>
        <w:pStyle w:val="ListParagraph"/>
        <w:numPr>
          <w:ilvl w:val="0"/>
          <w:numId w:val="1"/>
        </w:numPr>
        <w:tabs>
          <w:tab w:val="left" w:pos="851"/>
        </w:tabs>
        <w:jc w:val="both"/>
        <w:rPr>
          <w:rFonts w:eastAsia="Times New Roman"/>
          <w:b/>
          <w:bCs/>
          <w:color w:val="000000"/>
          <w:sz w:val="24"/>
          <w:szCs w:val="24"/>
        </w:rPr>
      </w:pPr>
      <w:r w:rsidRPr="00377136">
        <w:rPr>
          <w:rFonts w:eastAsia="Times New Roman"/>
          <w:b/>
          <w:bCs/>
          <w:sz w:val="24"/>
          <w:szCs w:val="24"/>
        </w:rPr>
        <w:t xml:space="preserve">Keeping Parishioners better informed – communications on website, newsletter, etc - </w:t>
      </w:r>
      <w:r w:rsidRPr="00377136">
        <w:rPr>
          <w:rFonts w:eastAsia="Times New Roman"/>
          <w:b/>
          <w:bCs/>
          <w:color w:val="000000"/>
          <w:sz w:val="24"/>
          <w:szCs w:val="24"/>
        </w:rPr>
        <w:t>Working Group visibility</w:t>
      </w:r>
    </w:p>
    <w:p w14:paraId="5E0DBBFC" w14:textId="77777777" w:rsidR="007351B0" w:rsidRPr="0052462A" w:rsidRDefault="007351B0" w:rsidP="007351B0">
      <w:pPr>
        <w:tabs>
          <w:tab w:val="left" w:pos="851"/>
        </w:tabs>
        <w:jc w:val="both"/>
        <w:rPr>
          <w:rFonts w:eastAsia="Times New Roman"/>
          <w:b/>
          <w:bCs/>
          <w:sz w:val="24"/>
          <w:szCs w:val="24"/>
        </w:rPr>
      </w:pPr>
    </w:p>
    <w:p w14:paraId="4FF19E38" w14:textId="77777777" w:rsidR="00E04D5F" w:rsidRDefault="00E04D5F" w:rsidP="00BB0CCC">
      <w:pPr>
        <w:tabs>
          <w:tab w:val="left" w:pos="851"/>
        </w:tabs>
        <w:jc w:val="both"/>
        <w:rPr>
          <w:rFonts w:eastAsia="Times New Roman"/>
          <w:color w:val="000000"/>
          <w:sz w:val="24"/>
          <w:szCs w:val="24"/>
        </w:rPr>
      </w:pPr>
      <w:r w:rsidRPr="0052462A">
        <w:rPr>
          <w:rFonts w:eastAsia="Times New Roman"/>
          <w:b/>
          <w:bCs/>
          <w:color w:val="000000"/>
          <w:sz w:val="24"/>
          <w:szCs w:val="24"/>
        </w:rPr>
        <w:t>ACTION</w:t>
      </w:r>
      <w:r>
        <w:rPr>
          <w:rFonts w:eastAsia="Times New Roman"/>
          <w:color w:val="000000"/>
          <w:sz w:val="24"/>
          <w:szCs w:val="24"/>
        </w:rPr>
        <w:t>:</w:t>
      </w:r>
    </w:p>
    <w:p w14:paraId="034FA4DC" w14:textId="77777777" w:rsidR="003214FA" w:rsidRDefault="003214FA" w:rsidP="00E04D5F">
      <w:pPr>
        <w:pStyle w:val="ListParagraph"/>
        <w:numPr>
          <w:ilvl w:val="0"/>
          <w:numId w:val="11"/>
        </w:numPr>
        <w:tabs>
          <w:tab w:val="left" w:pos="851"/>
        </w:tabs>
        <w:jc w:val="both"/>
        <w:rPr>
          <w:rFonts w:eastAsia="Times New Roman"/>
          <w:color w:val="000000"/>
          <w:sz w:val="24"/>
          <w:szCs w:val="24"/>
        </w:rPr>
      </w:pPr>
      <w:r>
        <w:rPr>
          <w:rFonts w:eastAsia="Times New Roman"/>
          <w:color w:val="000000"/>
          <w:sz w:val="24"/>
          <w:szCs w:val="24"/>
        </w:rPr>
        <w:t xml:space="preserve">Standard agenda item for each </w:t>
      </w:r>
      <w:r w:rsidR="008D4D15">
        <w:rPr>
          <w:rFonts w:eastAsia="Times New Roman"/>
          <w:color w:val="000000"/>
          <w:sz w:val="24"/>
          <w:szCs w:val="24"/>
        </w:rPr>
        <w:t xml:space="preserve">CPC </w:t>
      </w:r>
      <w:r>
        <w:rPr>
          <w:rFonts w:eastAsia="Times New Roman"/>
          <w:color w:val="000000"/>
          <w:sz w:val="24"/>
          <w:szCs w:val="24"/>
        </w:rPr>
        <w:t>meeting</w:t>
      </w:r>
      <w:r w:rsidR="0087460D">
        <w:rPr>
          <w:rFonts w:eastAsia="Times New Roman"/>
          <w:color w:val="000000"/>
          <w:sz w:val="24"/>
          <w:szCs w:val="24"/>
        </w:rPr>
        <w:t xml:space="preserve"> </w:t>
      </w:r>
      <w:r w:rsidR="0087460D" w:rsidRPr="0087460D">
        <w:rPr>
          <w:rFonts w:eastAsia="Times New Roman"/>
          <w:color w:val="000000"/>
          <w:sz w:val="24"/>
          <w:szCs w:val="24"/>
          <w:highlight w:val="yellow"/>
        </w:rPr>
        <w:t>(Ongoing)</w:t>
      </w:r>
      <w:r w:rsidRPr="0087460D">
        <w:rPr>
          <w:rFonts w:eastAsia="Times New Roman"/>
          <w:color w:val="000000"/>
          <w:sz w:val="24"/>
          <w:szCs w:val="24"/>
          <w:highlight w:val="yellow"/>
        </w:rPr>
        <w:t>.</w:t>
      </w:r>
    </w:p>
    <w:p w14:paraId="21744F96" w14:textId="77777777" w:rsidR="00E04D5F" w:rsidRDefault="00E04D5F" w:rsidP="00E04D5F">
      <w:pPr>
        <w:pStyle w:val="ListParagraph"/>
        <w:numPr>
          <w:ilvl w:val="0"/>
          <w:numId w:val="11"/>
        </w:numPr>
        <w:tabs>
          <w:tab w:val="left" w:pos="851"/>
        </w:tabs>
        <w:jc w:val="both"/>
        <w:rPr>
          <w:rFonts w:eastAsia="Times New Roman"/>
          <w:color w:val="000000"/>
          <w:sz w:val="24"/>
          <w:szCs w:val="24"/>
        </w:rPr>
      </w:pPr>
      <w:r>
        <w:rPr>
          <w:rFonts w:eastAsia="Times New Roman"/>
          <w:color w:val="000000"/>
          <w:sz w:val="24"/>
          <w:szCs w:val="24"/>
        </w:rPr>
        <w:t xml:space="preserve">Add reporting information to the </w:t>
      </w:r>
      <w:r w:rsidR="0052462A">
        <w:rPr>
          <w:rFonts w:eastAsia="Times New Roman"/>
          <w:color w:val="000000"/>
          <w:sz w:val="24"/>
          <w:szCs w:val="24"/>
        </w:rPr>
        <w:t>website.</w:t>
      </w:r>
      <w:r w:rsidR="0087460D">
        <w:rPr>
          <w:rFonts w:eastAsia="Times New Roman"/>
          <w:color w:val="000000"/>
          <w:sz w:val="24"/>
          <w:szCs w:val="24"/>
        </w:rPr>
        <w:t xml:space="preserve"> </w:t>
      </w:r>
      <w:r w:rsidR="0087460D" w:rsidRPr="0087460D">
        <w:rPr>
          <w:rFonts w:eastAsia="Times New Roman"/>
          <w:color w:val="000000"/>
          <w:sz w:val="24"/>
          <w:szCs w:val="24"/>
          <w:highlight w:val="yellow"/>
        </w:rPr>
        <w:t>(Ongoing)</w:t>
      </w:r>
    </w:p>
    <w:p w14:paraId="061DE1CC" w14:textId="77777777" w:rsidR="0052462A" w:rsidRPr="00EB1B21" w:rsidRDefault="00377136" w:rsidP="00E04D5F">
      <w:pPr>
        <w:pStyle w:val="ListParagraph"/>
        <w:numPr>
          <w:ilvl w:val="0"/>
          <w:numId w:val="11"/>
        </w:numPr>
        <w:tabs>
          <w:tab w:val="left" w:pos="851"/>
        </w:tabs>
        <w:jc w:val="both"/>
        <w:rPr>
          <w:rFonts w:eastAsia="Times New Roman"/>
          <w:color w:val="000000"/>
          <w:sz w:val="24"/>
          <w:szCs w:val="24"/>
        </w:rPr>
      </w:pPr>
      <w:r w:rsidRPr="00EB1B21">
        <w:rPr>
          <w:rFonts w:eastAsia="Times New Roman"/>
          <w:color w:val="000000"/>
          <w:sz w:val="24"/>
          <w:szCs w:val="24"/>
        </w:rPr>
        <w:t>Final draft of the joint inf</w:t>
      </w:r>
      <w:r w:rsidR="0052462A" w:rsidRPr="00EB1B21">
        <w:rPr>
          <w:rFonts w:eastAsia="Times New Roman"/>
          <w:color w:val="000000"/>
          <w:sz w:val="24"/>
          <w:szCs w:val="24"/>
        </w:rPr>
        <w:t>ormation</w:t>
      </w:r>
      <w:r w:rsidRPr="00EB1B21">
        <w:rPr>
          <w:rFonts w:eastAsia="Times New Roman"/>
          <w:color w:val="000000"/>
          <w:sz w:val="24"/>
          <w:szCs w:val="24"/>
        </w:rPr>
        <w:t xml:space="preserve"> / guidance </w:t>
      </w:r>
      <w:r w:rsidR="0052462A" w:rsidRPr="00EB1B21">
        <w:rPr>
          <w:rFonts w:eastAsia="Times New Roman"/>
          <w:color w:val="000000"/>
          <w:sz w:val="24"/>
          <w:szCs w:val="24"/>
        </w:rPr>
        <w:t>leaflet</w:t>
      </w:r>
      <w:r w:rsidRPr="00EB1B21">
        <w:rPr>
          <w:rFonts w:eastAsia="Times New Roman"/>
          <w:color w:val="000000"/>
          <w:sz w:val="24"/>
          <w:szCs w:val="24"/>
        </w:rPr>
        <w:t xml:space="preserve"> together with a cover letter has been agreed. STW have kindly offered to print and help issue (only to the high risk streets).</w:t>
      </w:r>
      <w:r w:rsidR="0090523C" w:rsidRPr="00EB1B21">
        <w:rPr>
          <w:rFonts w:eastAsia="Times New Roman"/>
          <w:color w:val="000000"/>
          <w:sz w:val="24"/>
          <w:szCs w:val="24"/>
        </w:rPr>
        <w:t xml:space="preserve"> </w:t>
      </w:r>
      <w:r w:rsidRPr="00EB1B21">
        <w:rPr>
          <w:rFonts w:eastAsia="Times New Roman"/>
          <w:color w:val="000000"/>
          <w:sz w:val="24"/>
          <w:szCs w:val="24"/>
        </w:rPr>
        <w:t xml:space="preserve">Information will be posted on the parish council website for all other </w:t>
      </w:r>
      <w:r w:rsidRPr="00EB1B21">
        <w:rPr>
          <w:rFonts w:eastAsia="Times New Roman"/>
          <w:color w:val="000000"/>
          <w:sz w:val="24"/>
          <w:szCs w:val="24"/>
        </w:rPr>
        <w:lastRenderedPageBreak/>
        <w:t xml:space="preserve">residents to access. </w:t>
      </w:r>
      <w:r w:rsidR="0090523C" w:rsidRPr="00EB1B21">
        <w:rPr>
          <w:rFonts w:eastAsia="Times New Roman"/>
          <w:color w:val="000000"/>
          <w:sz w:val="24"/>
          <w:szCs w:val="24"/>
        </w:rPr>
        <w:t xml:space="preserve">STW </w:t>
      </w:r>
      <w:r w:rsidRPr="00EB1B21">
        <w:rPr>
          <w:rFonts w:eastAsia="Times New Roman"/>
          <w:color w:val="000000"/>
          <w:sz w:val="24"/>
          <w:szCs w:val="24"/>
        </w:rPr>
        <w:t xml:space="preserve">is also </w:t>
      </w:r>
      <w:r w:rsidR="0090523C" w:rsidRPr="00EB1B21">
        <w:rPr>
          <w:rFonts w:eastAsia="Times New Roman"/>
          <w:color w:val="000000"/>
          <w:sz w:val="24"/>
          <w:szCs w:val="24"/>
        </w:rPr>
        <w:t xml:space="preserve">to provide Flood Questionnaire to </w:t>
      </w:r>
      <w:r w:rsidRPr="00EB1B21">
        <w:rPr>
          <w:rFonts w:eastAsia="Times New Roman"/>
          <w:color w:val="000000"/>
          <w:sz w:val="24"/>
          <w:szCs w:val="24"/>
        </w:rPr>
        <w:t xml:space="preserve">those </w:t>
      </w:r>
      <w:r w:rsidR="0090523C" w:rsidRPr="00EB1B21">
        <w:rPr>
          <w:rFonts w:eastAsia="Times New Roman"/>
          <w:color w:val="000000"/>
          <w:sz w:val="24"/>
          <w:szCs w:val="24"/>
        </w:rPr>
        <w:t xml:space="preserve">residents and EA </w:t>
      </w:r>
      <w:r w:rsidRPr="00EB1B21">
        <w:rPr>
          <w:rFonts w:eastAsia="Times New Roman"/>
          <w:color w:val="000000"/>
          <w:sz w:val="24"/>
          <w:szCs w:val="24"/>
        </w:rPr>
        <w:t>have p</w:t>
      </w:r>
      <w:r w:rsidR="0090523C" w:rsidRPr="00EB1B21">
        <w:rPr>
          <w:rFonts w:eastAsia="Times New Roman"/>
          <w:color w:val="000000"/>
          <w:sz w:val="24"/>
          <w:szCs w:val="24"/>
        </w:rPr>
        <w:t>rovide</w:t>
      </w:r>
      <w:r w:rsidRPr="00EB1B21">
        <w:rPr>
          <w:rFonts w:eastAsia="Times New Roman"/>
          <w:color w:val="000000"/>
          <w:sz w:val="24"/>
          <w:szCs w:val="24"/>
        </w:rPr>
        <w:t>d</w:t>
      </w:r>
      <w:r w:rsidR="0090523C" w:rsidRPr="00EB1B21">
        <w:rPr>
          <w:rFonts w:eastAsia="Times New Roman"/>
          <w:color w:val="000000"/>
          <w:sz w:val="24"/>
          <w:szCs w:val="24"/>
        </w:rPr>
        <w:t xml:space="preserve"> riparian rights information. Agreed </w:t>
      </w:r>
      <w:r w:rsidR="007351B0" w:rsidRPr="00EB1B21">
        <w:rPr>
          <w:rFonts w:eastAsia="Times New Roman"/>
          <w:color w:val="000000"/>
          <w:sz w:val="24"/>
          <w:szCs w:val="24"/>
        </w:rPr>
        <w:t xml:space="preserve">a </w:t>
      </w:r>
      <w:r w:rsidR="0090523C" w:rsidRPr="00EB1B21">
        <w:rPr>
          <w:rFonts w:eastAsia="Times New Roman"/>
          <w:color w:val="000000"/>
          <w:sz w:val="24"/>
          <w:szCs w:val="24"/>
        </w:rPr>
        <w:t>target to deliver to h</w:t>
      </w:r>
      <w:r w:rsidR="007351B0" w:rsidRPr="00EB1B21">
        <w:rPr>
          <w:rFonts w:eastAsia="Times New Roman"/>
          <w:color w:val="000000"/>
          <w:sz w:val="24"/>
          <w:szCs w:val="24"/>
        </w:rPr>
        <w:t>i</w:t>
      </w:r>
      <w:r w:rsidR="0090523C" w:rsidRPr="00EB1B21">
        <w:rPr>
          <w:rFonts w:eastAsia="Times New Roman"/>
          <w:color w:val="000000"/>
          <w:sz w:val="24"/>
          <w:szCs w:val="24"/>
        </w:rPr>
        <w:t>gh risk streets only late October</w:t>
      </w:r>
      <w:r w:rsidR="00EB1B21" w:rsidRPr="00EB1B21">
        <w:rPr>
          <w:rFonts w:eastAsia="Times New Roman"/>
          <w:color w:val="000000"/>
          <w:sz w:val="24"/>
          <w:szCs w:val="24"/>
        </w:rPr>
        <w:t xml:space="preserve"> / early November</w:t>
      </w:r>
      <w:r w:rsidR="00EB1B21">
        <w:rPr>
          <w:rFonts w:eastAsia="Times New Roman"/>
          <w:color w:val="000000"/>
          <w:sz w:val="24"/>
          <w:szCs w:val="24"/>
        </w:rPr>
        <w:t>.</w:t>
      </w:r>
    </w:p>
    <w:p w14:paraId="436C1159" w14:textId="77777777" w:rsidR="009666AB" w:rsidRDefault="009666AB" w:rsidP="00E04D5F">
      <w:pPr>
        <w:pStyle w:val="ListParagraph"/>
        <w:numPr>
          <w:ilvl w:val="0"/>
          <w:numId w:val="11"/>
        </w:numPr>
        <w:tabs>
          <w:tab w:val="left" w:pos="851"/>
        </w:tabs>
        <w:jc w:val="both"/>
        <w:rPr>
          <w:rFonts w:eastAsia="Times New Roman"/>
          <w:color w:val="000000"/>
          <w:sz w:val="24"/>
          <w:szCs w:val="24"/>
        </w:rPr>
      </w:pPr>
      <w:r w:rsidRPr="00EB1B21">
        <w:rPr>
          <w:rFonts w:eastAsia="Times New Roman"/>
          <w:color w:val="000000"/>
          <w:sz w:val="24"/>
          <w:szCs w:val="24"/>
        </w:rPr>
        <w:t>Quarterly Parish Council magazine</w:t>
      </w:r>
      <w:r w:rsidRPr="00EB1B21">
        <w:rPr>
          <w:rFonts w:eastAsia="Times New Roman"/>
          <w:color w:val="000000"/>
          <w:sz w:val="24"/>
          <w:szCs w:val="24"/>
          <w:highlight w:val="yellow"/>
        </w:rPr>
        <w:t>.</w:t>
      </w:r>
      <w:r w:rsidR="0087460D" w:rsidRPr="00EB1B21">
        <w:rPr>
          <w:rFonts w:eastAsia="Times New Roman"/>
          <w:color w:val="000000"/>
          <w:sz w:val="24"/>
          <w:szCs w:val="24"/>
          <w:highlight w:val="yellow"/>
        </w:rPr>
        <w:t xml:space="preserve"> (Ongoing)</w:t>
      </w:r>
    </w:p>
    <w:p w14:paraId="23E24CB0" w14:textId="77777777" w:rsidR="007351B0" w:rsidRPr="00E04D5F" w:rsidRDefault="007351B0" w:rsidP="00E04D5F">
      <w:pPr>
        <w:pStyle w:val="ListParagraph"/>
        <w:numPr>
          <w:ilvl w:val="0"/>
          <w:numId w:val="11"/>
        </w:numPr>
        <w:tabs>
          <w:tab w:val="left" w:pos="851"/>
        </w:tabs>
        <w:jc w:val="both"/>
        <w:rPr>
          <w:rFonts w:eastAsia="Times New Roman"/>
          <w:color w:val="000000"/>
          <w:sz w:val="24"/>
          <w:szCs w:val="24"/>
        </w:rPr>
      </w:pPr>
      <w:r>
        <w:rPr>
          <w:rFonts w:eastAsia="Times New Roman"/>
          <w:color w:val="000000"/>
          <w:sz w:val="24"/>
          <w:szCs w:val="24"/>
        </w:rPr>
        <w:t xml:space="preserve">Gary to share Flood Street Warden pack &amp; CPC Information </w:t>
      </w:r>
      <w:proofErr w:type="spellStart"/>
      <w:r>
        <w:rPr>
          <w:rFonts w:eastAsia="Times New Roman"/>
          <w:color w:val="000000"/>
          <w:sz w:val="24"/>
          <w:szCs w:val="24"/>
        </w:rPr>
        <w:t>powerpoint</w:t>
      </w:r>
      <w:proofErr w:type="spellEnd"/>
      <w:r>
        <w:rPr>
          <w:rFonts w:eastAsia="Times New Roman"/>
          <w:color w:val="000000"/>
          <w:sz w:val="24"/>
          <w:szCs w:val="24"/>
        </w:rPr>
        <w:t xml:space="preserve"> slides with STW &amp; EA </w:t>
      </w:r>
      <w:r w:rsidRPr="007351B0">
        <w:rPr>
          <w:rFonts w:eastAsia="Times New Roman"/>
          <w:b/>
          <w:color w:val="000000"/>
          <w:sz w:val="24"/>
          <w:szCs w:val="24"/>
          <w:highlight w:val="yellow"/>
        </w:rPr>
        <w:t>(COMPLETED)</w:t>
      </w:r>
    </w:p>
    <w:p w14:paraId="3BA4CF1C" w14:textId="77777777" w:rsidR="0014038A" w:rsidRPr="009C24E6" w:rsidRDefault="0014038A" w:rsidP="00BB0CCC">
      <w:pPr>
        <w:tabs>
          <w:tab w:val="left" w:pos="851"/>
        </w:tabs>
        <w:jc w:val="both"/>
        <w:rPr>
          <w:rFonts w:eastAsia="Times New Roman"/>
          <w:b/>
          <w:bCs/>
          <w:sz w:val="24"/>
          <w:szCs w:val="24"/>
        </w:rPr>
      </w:pPr>
    </w:p>
    <w:p w14:paraId="3CAA307A" w14:textId="77777777" w:rsidR="00EC76D1" w:rsidRPr="007351B0" w:rsidRDefault="00EC76D1" w:rsidP="007351B0">
      <w:pPr>
        <w:tabs>
          <w:tab w:val="left" w:pos="851"/>
        </w:tabs>
        <w:jc w:val="both"/>
        <w:rPr>
          <w:rFonts w:eastAsia="Times New Roman"/>
          <w:b/>
          <w:bCs/>
          <w:sz w:val="24"/>
          <w:szCs w:val="24"/>
        </w:rPr>
      </w:pPr>
      <w:r w:rsidRPr="007351B0">
        <w:rPr>
          <w:rFonts w:eastAsia="Times New Roman"/>
          <w:b/>
          <w:bCs/>
          <w:sz w:val="24"/>
          <w:szCs w:val="24"/>
        </w:rPr>
        <w:t>Additional issues</w:t>
      </w:r>
    </w:p>
    <w:p w14:paraId="681280D9" w14:textId="77777777" w:rsidR="00EC76D1" w:rsidRDefault="00304859" w:rsidP="00BB0CCC">
      <w:pPr>
        <w:tabs>
          <w:tab w:val="left" w:pos="851"/>
        </w:tabs>
        <w:jc w:val="both"/>
        <w:rPr>
          <w:rFonts w:eastAsia="Times New Roman"/>
          <w:sz w:val="24"/>
          <w:szCs w:val="24"/>
        </w:rPr>
      </w:pPr>
      <w:r w:rsidRPr="00EC76D1">
        <w:rPr>
          <w:rFonts w:eastAsia="Times New Roman"/>
          <w:b/>
          <w:bCs/>
          <w:sz w:val="24"/>
          <w:szCs w:val="24"/>
        </w:rPr>
        <w:t>ACTION</w:t>
      </w:r>
      <w:r>
        <w:rPr>
          <w:rFonts w:eastAsia="Times New Roman"/>
          <w:sz w:val="24"/>
          <w:szCs w:val="24"/>
        </w:rPr>
        <w:t xml:space="preserve">:  </w:t>
      </w:r>
    </w:p>
    <w:p w14:paraId="28E5FE71" w14:textId="77777777" w:rsidR="00EC76D1" w:rsidRPr="00FD3A07" w:rsidRDefault="00304859" w:rsidP="00BB0CCC">
      <w:pPr>
        <w:pStyle w:val="ListParagraph"/>
        <w:numPr>
          <w:ilvl w:val="0"/>
          <w:numId w:val="12"/>
        </w:numPr>
        <w:tabs>
          <w:tab w:val="left" w:pos="851"/>
        </w:tabs>
        <w:jc w:val="both"/>
        <w:rPr>
          <w:rFonts w:eastAsia="Times New Roman"/>
          <w:sz w:val="24"/>
          <w:szCs w:val="24"/>
          <w:highlight w:val="yellow"/>
        </w:rPr>
      </w:pPr>
      <w:r w:rsidRPr="00EC76D1">
        <w:rPr>
          <w:rFonts w:eastAsia="Times New Roman"/>
          <w:sz w:val="24"/>
          <w:szCs w:val="24"/>
        </w:rPr>
        <w:t xml:space="preserve">Find out where the </w:t>
      </w:r>
      <w:r w:rsidR="00881620" w:rsidRPr="00EC76D1">
        <w:rPr>
          <w:rFonts w:eastAsia="Times New Roman"/>
          <w:sz w:val="24"/>
          <w:szCs w:val="24"/>
        </w:rPr>
        <w:t>sewerage</w:t>
      </w:r>
      <w:r w:rsidR="00931711">
        <w:rPr>
          <w:rFonts w:eastAsia="Times New Roman"/>
          <w:sz w:val="24"/>
          <w:szCs w:val="24"/>
        </w:rPr>
        <w:t xml:space="preserve"> (foul &amp; surface) </w:t>
      </w:r>
      <w:r w:rsidR="00881620" w:rsidRPr="00EC76D1">
        <w:rPr>
          <w:rFonts w:eastAsia="Times New Roman"/>
          <w:sz w:val="24"/>
          <w:szCs w:val="24"/>
        </w:rPr>
        <w:t xml:space="preserve">goes </w:t>
      </w:r>
      <w:r w:rsidR="00EC76D1">
        <w:rPr>
          <w:rFonts w:eastAsia="Times New Roman"/>
          <w:sz w:val="24"/>
          <w:szCs w:val="24"/>
        </w:rPr>
        <w:t xml:space="preserve">to </w:t>
      </w:r>
      <w:r w:rsidR="00881620" w:rsidRPr="00EC76D1">
        <w:rPr>
          <w:rFonts w:eastAsia="Times New Roman"/>
          <w:sz w:val="24"/>
          <w:szCs w:val="24"/>
        </w:rPr>
        <w:t xml:space="preserve">from </w:t>
      </w:r>
      <w:r w:rsidR="00F73772">
        <w:rPr>
          <w:rFonts w:eastAsia="Times New Roman"/>
          <w:sz w:val="24"/>
          <w:szCs w:val="24"/>
        </w:rPr>
        <w:t xml:space="preserve">the </w:t>
      </w:r>
      <w:r w:rsidR="00EC76D1">
        <w:rPr>
          <w:rFonts w:eastAsia="Times New Roman"/>
          <w:sz w:val="24"/>
          <w:szCs w:val="24"/>
        </w:rPr>
        <w:t xml:space="preserve">properties on </w:t>
      </w:r>
      <w:r w:rsidR="00881620" w:rsidRPr="00EC76D1">
        <w:rPr>
          <w:rFonts w:eastAsia="Times New Roman"/>
          <w:sz w:val="24"/>
          <w:szCs w:val="24"/>
        </w:rPr>
        <w:t>the Hazelwood estate</w:t>
      </w:r>
      <w:r w:rsidR="00F73772">
        <w:rPr>
          <w:rFonts w:eastAsia="Times New Roman"/>
          <w:sz w:val="24"/>
          <w:szCs w:val="24"/>
        </w:rPr>
        <w:t xml:space="preserve"> and Stables.</w:t>
      </w:r>
      <w:r w:rsidR="00FD3A07">
        <w:rPr>
          <w:rFonts w:eastAsia="Times New Roman"/>
          <w:sz w:val="24"/>
          <w:szCs w:val="24"/>
        </w:rPr>
        <w:t xml:space="preserve"> </w:t>
      </w:r>
      <w:r w:rsidR="00FD3A07" w:rsidRPr="00FD3A07">
        <w:rPr>
          <w:rFonts w:eastAsia="Times New Roman"/>
          <w:sz w:val="24"/>
          <w:szCs w:val="24"/>
          <w:highlight w:val="yellow"/>
        </w:rPr>
        <w:t>(</w:t>
      </w:r>
      <w:r w:rsidR="00FD3A07" w:rsidRPr="00EB1B21">
        <w:rPr>
          <w:rFonts w:eastAsia="Times New Roman"/>
          <w:b/>
          <w:sz w:val="24"/>
          <w:szCs w:val="24"/>
          <w:highlight w:val="yellow"/>
        </w:rPr>
        <w:t xml:space="preserve">Completed </w:t>
      </w:r>
      <w:r w:rsidR="00FD3A07" w:rsidRPr="00FD3A07">
        <w:rPr>
          <w:rFonts w:eastAsia="Times New Roman"/>
          <w:sz w:val="24"/>
          <w:szCs w:val="24"/>
          <w:highlight w:val="yellow"/>
        </w:rPr>
        <w:t xml:space="preserve">– STW confirm all </w:t>
      </w:r>
      <w:r w:rsidR="00FD3A07">
        <w:rPr>
          <w:rFonts w:eastAsia="Times New Roman"/>
          <w:sz w:val="24"/>
          <w:szCs w:val="24"/>
          <w:highlight w:val="yellow"/>
        </w:rPr>
        <w:t xml:space="preserve">foul and surface water </w:t>
      </w:r>
      <w:r w:rsidR="00FD3A07" w:rsidRPr="00FD3A07">
        <w:rPr>
          <w:rFonts w:eastAsia="Times New Roman"/>
          <w:sz w:val="24"/>
          <w:szCs w:val="24"/>
          <w:highlight w:val="yellow"/>
        </w:rPr>
        <w:t>flows through village to Offchurch Lane PS)</w:t>
      </w:r>
    </w:p>
    <w:p w14:paraId="1A5F0753" w14:textId="77777777" w:rsidR="002A3833" w:rsidRPr="00101F37" w:rsidRDefault="002A3833" w:rsidP="00BB0CCC">
      <w:pPr>
        <w:tabs>
          <w:tab w:val="left" w:pos="851"/>
        </w:tabs>
        <w:jc w:val="both"/>
        <w:rPr>
          <w:rFonts w:eastAsia="Times New Roman"/>
          <w:sz w:val="24"/>
          <w:szCs w:val="24"/>
        </w:rPr>
      </w:pPr>
    </w:p>
    <w:p w14:paraId="4AA8BF90" w14:textId="77777777" w:rsidR="00660D71" w:rsidRPr="00E40766" w:rsidRDefault="00660D71" w:rsidP="007351B0">
      <w:pPr>
        <w:tabs>
          <w:tab w:val="left" w:pos="851"/>
        </w:tabs>
        <w:jc w:val="both"/>
        <w:rPr>
          <w:rFonts w:eastAsia="Times New Roman"/>
          <w:b/>
          <w:bCs/>
          <w:sz w:val="24"/>
          <w:szCs w:val="24"/>
        </w:rPr>
      </w:pPr>
      <w:r w:rsidRPr="00E40766">
        <w:rPr>
          <w:rFonts w:eastAsia="Times New Roman"/>
          <w:b/>
          <w:bCs/>
          <w:sz w:val="24"/>
          <w:szCs w:val="24"/>
        </w:rPr>
        <w:t>D</w:t>
      </w:r>
      <w:r w:rsidR="00F25BA2" w:rsidRPr="00E40766">
        <w:rPr>
          <w:rFonts w:eastAsia="Times New Roman"/>
          <w:b/>
          <w:bCs/>
          <w:sz w:val="24"/>
          <w:szCs w:val="24"/>
        </w:rPr>
        <w:t>ate of the Next meeting</w:t>
      </w:r>
    </w:p>
    <w:p w14:paraId="46C9CAEF" w14:textId="77777777" w:rsidR="0014038A" w:rsidRDefault="00E40766" w:rsidP="00BB0CCC">
      <w:pPr>
        <w:tabs>
          <w:tab w:val="left" w:pos="851"/>
        </w:tabs>
        <w:jc w:val="both"/>
        <w:rPr>
          <w:rFonts w:eastAsia="Times New Roman"/>
          <w:sz w:val="24"/>
          <w:szCs w:val="24"/>
        </w:rPr>
      </w:pPr>
      <w:r>
        <w:rPr>
          <w:rFonts w:eastAsia="Times New Roman"/>
          <w:sz w:val="24"/>
          <w:szCs w:val="24"/>
        </w:rPr>
        <w:t xml:space="preserve">Thursday </w:t>
      </w:r>
      <w:r w:rsidR="00574322">
        <w:rPr>
          <w:rFonts w:eastAsia="Times New Roman"/>
          <w:sz w:val="24"/>
          <w:szCs w:val="24"/>
        </w:rPr>
        <w:t>30</w:t>
      </w:r>
      <w:r w:rsidRPr="00E40766">
        <w:rPr>
          <w:rFonts w:eastAsia="Times New Roman"/>
          <w:sz w:val="24"/>
          <w:szCs w:val="24"/>
          <w:vertAlign w:val="superscript"/>
        </w:rPr>
        <w:t>th</w:t>
      </w:r>
      <w:r w:rsidR="00574322">
        <w:rPr>
          <w:rFonts w:eastAsia="Times New Roman"/>
          <w:sz w:val="24"/>
          <w:szCs w:val="24"/>
          <w:vertAlign w:val="superscript"/>
        </w:rPr>
        <w:t xml:space="preserve"> </w:t>
      </w:r>
      <w:r w:rsidR="00574322">
        <w:rPr>
          <w:rFonts w:eastAsia="Times New Roman"/>
          <w:sz w:val="24"/>
          <w:szCs w:val="24"/>
        </w:rPr>
        <w:t>November</w:t>
      </w:r>
      <w:r w:rsidR="007351B0">
        <w:rPr>
          <w:rFonts w:eastAsia="Times New Roman"/>
          <w:sz w:val="24"/>
          <w:szCs w:val="24"/>
        </w:rPr>
        <w:t xml:space="preserve"> </w:t>
      </w:r>
      <w:r>
        <w:rPr>
          <w:rFonts w:eastAsia="Times New Roman"/>
          <w:sz w:val="24"/>
          <w:szCs w:val="24"/>
        </w:rPr>
        <w:t>2023</w:t>
      </w:r>
      <w:r w:rsidR="00084622">
        <w:rPr>
          <w:rFonts w:eastAsia="Times New Roman"/>
          <w:sz w:val="24"/>
          <w:szCs w:val="24"/>
        </w:rPr>
        <w:t xml:space="preserve"> 7</w:t>
      </w:r>
      <w:r w:rsidR="002B728A">
        <w:rPr>
          <w:rFonts w:eastAsia="Times New Roman"/>
          <w:sz w:val="24"/>
          <w:szCs w:val="24"/>
        </w:rPr>
        <w:t>:30</w:t>
      </w:r>
      <w:r w:rsidR="00084622">
        <w:rPr>
          <w:rFonts w:eastAsia="Times New Roman"/>
          <w:sz w:val="24"/>
          <w:szCs w:val="24"/>
        </w:rPr>
        <w:t xml:space="preserve">pm </w:t>
      </w:r>
      <w:r w:rsidR="00EB1B21">
        <w:rPr>
          <w:rFonts w:eastAsia="Times New Roman"/>
          <w:sz w:val="24"/>
          <w:szCs w:val="24"/>
        </w:rPr>
        <w:t xml:space="preserve">- </w:t>
      </w:r>
      <w:r w:rsidR="00084622">
        <w:rPr>
          <w:rFonts w:eastAsia="Times New Roman"/>
          <w:sz w:val="24"/>
          <w:szCs w:val="24"/>
        </w:rPr>
        <w:t>The Pavilion</w:t>
      </w:r>
    </w:p>
    <w:p w14:paraId="467B0193" w14:textId="77777777" w:rsidR="0014038A" w:rsidRDefault="0014038A" w:rsidP="00BB0CCC">
      <w:pPr>
        <w:tabs>
          <w:tab w:val="left" w:pos="851"/>
        </w:tabs>
        <w:jc w:val="both"/>
        <w:rPr>
          <w:rFonts w:eastAsia="Times New Roman"/>
          <w:sz w:val="24"/>
          <w:szCs w:val="24"/>
        </w:rPr>
      </w:pPr>
    </w:p>
    <w:p w14:paraId="77F83A91" w14:textId="77777777" w:rsidR="0014038A" w:rsidRDefault="0014038A" w:rsidP="00BB0CCC">
      <w:pPr>
        <w:tabs>
          <w:tab w:val="left" w:pos="851"/>
        </w:tabs>
        <w:jc w:val="both"/>
        <w:rPr>
          <w:rFonts w:eastAsia="Times New Roman"/>
          <w:sz w:val="24"/>
          <w:szCs w:val="24"/>
        </w:rPr>
      </w:pPr>
    </w:p>
    <w:p w14:paraId="08EBC889" w14:textId="77777777" w:rsidR="00574322" w:rsidRDefault="00574322" w:rsidP="00BB0CCC">
      <w:pPr>
        <w:tabs>
          <w:tab w:val="left" w:pos="851"/>
        </w:tabs>
        <w:jc w:val="both"/>
        <w:rPr>
          <w:rFonts w:eastAsia="Times New Roman"/>
          <w:sz w:val="24"/>
          <w:szCs w:val="24"/>
        </w:rPr>
      </w:pPr>
    </w:p>
    <w:p w14:paraId="5878ECFC" w14:textId="77777777" w:rsidR="00574322" w:rsidRDefault="00574322" w:rsidP="00BB0CCC">
      <w:pPr>
        <w:tabs>
          <w:tab w:val="left" w:pos="851"/>
        </w:tabs>
        <w:jc w:val="both"/>
        <w:rPr>
          <w:rFonts w:eastAsia="Times New Roman"/>
          <w:sz w:val="24"/>
          <w:szCs w:val="24"/>
        </w:rPr>
      </w:pPr>
    </w:p>
    <w:p w14:paraId="322868BF" w14:textId="77777777" w:rsidR="00574322" w:rsidRDefault="00574322" w:rsidP="00BB0CCC">
      <w:pPr>
        <w:tabs>
          <w:tab w:val="left" w:pos="851"/>
        </w:tabs>
        <w:jc w:val="both"/>
        <w:rPr>
          <w:rFonts w:eastAsia="Times New Roman"/>
          <w:sz w:val="24"/>
          <w:szCs w:val="24"/>
        </w:rPr>
      </w:pPr>
    </w:p>
    <w:p w14:paraId="53474220" w14:textId="77777777" w:rsidR="00574322" w:rsidRDefault="00574322" w:rsidP="00BB0CCC">
      <w:pPr>
        <w:tabs>
          <w:tab w:val="left" w:pos="851"/>
        </w:tabs>
        <w:jc w:val="both"/>
        <w:rPr>
          <w:rFonts w:eastAsia="Times New Roman"/>
          <w:sz w:val="24"/>
          <w:szCs w:val="24"/>
        </w:rPr>
      </w:pPr>
    </w:p>
    <w:p w14:paraId="6FC09E30" w14:textId="77777777" w:rsidR="00574322" w:rsidRDefault="00574322" w:rsidP="00BB0CCC">
      <w:pPr>
        <w:tabs>
          <w:tab w:val="left" w:pos="851"/>
        </w:tabs>
        <w:jc w:val="both"/>
        <w:rPr>
          <w:rFonts w:eastAsia="Times New Roman"/>
          <w:sz w:val="24"/>
          <w:szCs w:val="24"/>
        </w:rPr>
      </w:pPr>
    </w:p>
    <w:p w14:paraId="4B818C1A" w14:textId="77777777" w:rsidR="00574322" w:rsidRDefault="00574322" w:rsidP="00BB0CCC">
      <w:pPr>
        <w:tabs>
          <w:tab w:val="left" w:pos="851"/>
        </w:tabs>
        <w:jc w:val="both"/>
        <w:rPr>
          <w:rFonts w:eastAsia="Times New Roman"/>
          <w:sz w:val="24"/>
          <w:szCs w:val="24"/>
        </w:rPr>
      </w:pPr>
    </w:p>
    <w:p w14:paraId="43E8943E" w14:textId="77777777" w:rsidR="00574322" w:rsidRDefault="00574322" w:rsidP="00BB0CCC">
      <w:pPr>
        <w:tabs>
          <w:tab w:val="left" w:pos="851"/>
        </w:tabs>
        <w:jc w:val="both"/>
        <w:rPr>
          <w:rFonts w:eastAsia="Times New Roman"/>
          <w:sz w:val="24"/>
          <w:szCs w:val="24"/>
        </w:rPr>
      </w:pPr>
    </w:p>
    <w:p w14:paraId="4C8BDD59" w14:textId="77777777" w:rsidR="00574322" w:rsidRDefault="00574322" w:rsidP="00BB0CCC">
      <w:pPr>
        <w:tabs>
          <w:tab w:val="left" w:pos="851"/>
        </w:tabs>
        <w:jc w:val="both"/>
        <w:rPr>
          <w:rFonts w:eastAsia="Times New Roman"/>
          <w:sz w:val="24"/>
          <w:szCs w:val="24"/>
        </w:rPr>
      </w:pPr>
    </w:p>
    <w:p w14:paraId="2CB77C78" w14:textId="77777777" w:rsidR="00574322" w:rsidRDefault="00574322" w:rsidP="00BB0CCC">
      <w:pPr>
        <w:tabs>
          <w:tab w:val="left" w:pos="851"/>
        </w:tabs>
        <w:jc w:val="both"/>
        <w:rPr>
          <w:rFonts w:eastAsia="Times New Roman"/>
          <w:sz w:val="24"/>
          <w:szCs w:val="24"/>
        </w:rPr>
      </w:pPr>
    </w:p>
    <w:p w14:paraId="162ED8F8" w14:textId="77777777" w:rsidR="00574322" w:rsidRDefault="00574322" w:rsidP="00BB0CCC">
      <w:pPr>
        <w:tabs>
          <w:tab w:val="left" w:pos="851"/>
        </w:tabs>
        <w:jc w:val="both"/>
        <w:rPr>
          <w:rFonts w:eastAsia="Times New Roman"/>
          <w:sz w:val="24"/>
          <w:szCs w:val="24"/>
        </w:rPr>
      </w:pPr>
    </w:p>
    <w:p w14:paraId="1E465F9D" w14:textId="77777777" w:rsidR="00574322" w:rsidRDefault="00574322" w:rsidP="00BB0CCC">
      <w:pPr>
        <w:tabs>
          <w:tab w:val="left" w:pos="851"/>
        </w:tabs>
        <w:jc w:val="both"/>
        <w:rPr>
          <w:rFonts w:eastAsia="Times New Roman"/>
          <w:sz w:val="24"/>
          <w:szCs w:val="24"/>
        </w:rPr>
      </w:pPr>
    </w:p>
    <w:p w14:paraId="0CCEC262" w14:textId="77777777" w:rsidR="00574322" w:rsidRDefault="00574322" w:rsidP="00BB0CCC">
      <w:pPr>
        <w:tabs>
          <w:tab w:val="left" w:pos="851"/>
        </w:tabs>
        <w:jc w:val="both"/>
        <w:rPr>
          <w:rFonts w:eastAsia="Times New Roman"/>
          <w:sz w:val="24"/>
          <w:szCs w:val="24"/>
        </w:rPr>
      </w:pPr>
    </w:p>
    <w:p w14:paraId="7303F3DA" w14:textId="77777777" w:rsidR="00574322" w:rsidRDefault="00574322" w:rsidP="00BB0CCC">
      <w:pPr>
        <w:tabs>
          <w:tab w:val="left" w:pos="851"/>
        </w:tabs>
        <w:jc w:val="both"/>
        <w:rPr>
          <w:rFonts w:eastAsia="Times New Roman"/>
          <w:sz w:val="24"/>
          <w:szCs w:val="24"/>
        </w:rPr>
      </w:pPr>
    </w:p>
    <w:p w14:paraId="79AEF29F" w14:textId="77777777" w:rsidR="00574322" w:rsidRDefault="00574322" w:rsidP="00BB0CCC">
      <w:pPr>
        <w:tabs>
          <w:tab w:val="left" w:pos="851"/>
        </w:tabs>
        <w:jc w:val="both"/>
        <w:rPr>
          <w:rFonts w:eastAsia="Times New Roman"/>
          <w:sz w:val="24"/>
          <w:szCs w:val="24"/>
        </w:rPr>
      </w:pPr>
    </w:p>
    <w:p w14:paraId="479EA47D" w14:textId="77777777" w:rsidR="00574322" w:rsidRDefault="00574322" w:rsidP="00BB0CCC">
      <w:pPr>
        <w:tabs>
          <w:tab w:val="left" w:pos="851"/>
        </w:tabs>
        <w:jc w:val="both"/>
        <w:rPr>
          <w:rFonts w:eastAsia="Times New Roman"/>
          <w:sz w:val="24"/>
          <w:szCs w:val="24"/>
        </w:rPr>
      </w:pPr>
    </w:p>
    <w:p w14:paraId="2C192A73" w14:textId="77777777" w:rsidR="00574322" w:rsidRDefault="00574322" w:rsidP="00BB0CCC">
      <w:pPr>
        <w:tabs>
          <w:tab w:val="left" w:pos="851"/>
        </w:tabs>
        <w:jc w:val="both"/>
        <w:rPr>
          <w:rFonts w:eastAsia="Times New Roman"/>
          <w:sz w:val="24"/>
          <w:szCs w:val="24"/>
        </w:rPr>
      </w:pPr>
    </w:p>
    <w:p w14:paraId="5C7E4BDA" w14:textId="77777777" w:rsidR="00574322" w:rsidRDefault="00574322" w:rsidP="00BB0CCC">
      <w:pPr>
        <w:tabs>
          <w:tab w:val="left" w:pos="851"/>
        </w:tabs>
        <w:jc w:val="both"/>
        <w:rPr>
          <w:rFonts w:eastAsia="Times New Roman"/>
          <w:sz w:val="24"/>
          <w:szCs w:val="24"/>
        </w:rPr>
      </w:pPr>
    </w:p>
    <w:p w14:paraId="7430CE5F" w14:textId="77777777" w:rsidR="00574322" w:rsidRDefault="00574322" w:rsidP="00BB0CCC">
      <w:pPr>
        <w:tabs>
          <w:tab w:val="left" w:pos="851"/>
        </w:tabs>
        <w:jc w:val="both"/>
        <w:rPr>
          <w:rFonts w:eastAsia="Times New Roman"/>
          <w:sz w:val="24"/>
          <w:szCs w:val="24"/>
        </w:rPr>
      </w:pPr>
    </w:p>
    <w:p w14:paraId="0F6A0D19" w14:textId="77777777" w:rsidR="00574322" w:rsidRDefault="00574322" w:rsidP="00BB0CCC">
      <w:pPr>
        <w:tabs>
          <w:tab w:val="left" w:pos="851"/>
        </w:tabs>
        <w:jc w:val="both"/>
        <w:rPr>
          <w:rFonts w:eastAsia="Times New Roman"/>
          <w:sz w:val="24"/>
          <w:szCs w:val="24"/>
        </w:rPr>
      </w:pPr>
    </w:p>
    <w:p w14:paraId="728531D9" w14:textId="77777777" w:rsidR="00574322" w:rsidRDefault="00574322" w:rsidP="00BB0CCC">
      <w:pPr>
        <w:tabs>
          <w:tab w:val="left" w:pos="851"/>
        </w:tabs>
        <w:jc w:val="both"/>
        <w:rPr>
          <w:rFonts w:eastAsia="Times New Roman"/>
          <w:sz w:val="24"/>
          <w:szCs w:val="24"/>
        </w:rPr>
      </w:pPr>
    </w:p>
    <w:p w14:paraId="7AD653C1" w14:textId="77777777" w:rsidR="00574322" w:rsidRDefault="00574322" w:rsidP="00BB0CCC">
      <w:pPr>
        <w:tabs>
          <w:tab w:val="left" w:pos="851"/>
        </w:tabs>
        <w:jc w:val="both"/>
        <w:rPr>
          <w:rFonts w:eastAsia="Times New Roman"/>
          <w:sz w:val="24"/>
          <w:szCs w:val="24"/>
        </w:rPr>
      </w:pPr>
    </w:p>
    <w:p w14:paraId="0B58121F" w14:textId="77777777" w:rsidR="00574322" w:rsidRDefault="00574322" w:rsidP="00BB0CCC">
      <w:pPr>
        <w:tabs>
          <w:tab w:val="left" w:pos="851"/>
        </w:tabs>
        <w:jc w:val="both"/>
        <w:rPr>
          <w:rFonts w:eastAsia="Times New Roman"/>
          <w:sz w:val="24"/>
          <w:szCs w:val="24"/>
        </w:rPr>
      </w:pPr>
    </w:p>
    <w:p w14:paraId="4CBBDE3E" w14:textId="77777777" w:rsidR="00574322" w:rsidRDefault="00574322" w:rsidP="00BB0CCC">
      <w:pPr>
        <w:tabs>
          <w:tab w:val="left" w:pos="851"/>
        </w:tabs>
        <w:jc w:val="both"/>
        <w:rPr>
          <w:rFonts w:eastAsia="Times New Roman"/>
          <w:sz w:val="24"/>
          <w:szCs w:val="24"/>
        </w:rPr>
      </w:pPr>
    </w:p>
    <w:p w14:paraId="5E49C617" w14:textId="77777777" w:rsidR="00574322" w:rsidRDefault="00574322" w:rsidP="00BB0CCC">
      <w:pPr>
        <w:tabs>
          <w:tab w:val="left" w:pos="851"/>
        </w:tabs>
        <w:jc w:val="both"/>
        <w:rPr>
          <w:rFonts w:eastAsia="Times New Roman"/>
          <w:sz w:val="24"/>
          <w:szCs w:val="24"/>
        </w:rPr>
      </w:pPr>
    </w:p>
    <w:p w14:paraId="4F414AD4" w14:textId="77777777" w:rsidR="00574322" w:rsidRDefault="00574322" w:rsidP="00BB0CCC">
      <w:pPr>
        <w:tabs>
          <w:tab w:val="left" w:pos="851"/>
        </w:tabs>
        <w:jc w:val="both"/>
        <w:rPr>
          <w:rFonts w:eastAsia="Times New Roman"/>
          <w:sz w:val="24"/>
          <w:szCs w:val="24"/>
        </w:rPr>
      </w:pPr>
    </w:p>
    <w:p w14:paraId="16E08521" w14:textId="77777777" w:rsidR="00574322" w:rsidRDefault="00574322" w:rsidP="00BB0CCC">
      <w:pPr>
        <w:tabs>
          <w:tab w:val="left" w:pos="851"/>
        </w:tabs>
        <w:jc w:val="both"/>
        <w:rPr>
          <w:rFonts w:eastAsia="Times New Roman"/>
          <w:sz w:val="24"/>
          <w:szCs w:val="24"/>
        </w:rPr>
      </w:pPr>
    </w:p>
    <w:p w14:paraId="3E5FFBDC" w14:textId="77777777" w:rsidR="00574322" w:rsidRDefault="00574322" w:rsidP="00BB0CCC">
      <w:pPr>
        <w:tabs>
          <w:tab w:val="left" w:pos="851"/>
        </w:tabs>
        <w:jc w:val="both"/>
        <w:rPr>
          <w:rFonts w:eastAsia="Times New Roman"/>
          <w:sz w:val="24"/>
          <w:szCs w:val="24"/>
        </w:rPr>
      </w:pPr>
    </w:p>
    <w:p w14:paraId="034DFB98" w14:textId="77777777" w:rsidR="00574322" w:rsidRDefault="00574322" w:rsidP="00BB0CCC">
      <w:pPr>
        <w:tabs>
          <w:tab w:val="left" w:pos="851"/>
        </w:tabs>
        <w:jc w:val="both"/>
        <w:rPr>
          <w:rFonts w:eastAsia="Times New Roman"/>
          <w:sz w:val="24"/>
          <w:szCs w:val="24"/>
        </w:rPr>
      </w:pPr>
    </w:p>
    <w:p w14:paraId="61B9B36F" w14:textId="77777777" w:rsidR="00574322" w:rsidRDefault="00574322" w:rsidP="00BB0CCC">
      <w:pPr>
        <w:tabs>
          <w:tab w:val="left" w:pos="851"/>
        </w:tabs>
        <w:jc w:val="both"/>
        <w:rPr>
          <w:rFonts w:eastAsia="Times New Roman"/>
          <w:sz w:val="24"/>
          <w:szCs w:val="24"/>
        </w:rPr>
      </w:pPr>
    </w:p>
    <w:p w14:paraId="2C259287" w14:textId="77777777" w:rsidR="00574322" w:rsidRDefault="00574322" w:rsidP="00BB0CCC">
      <w:pPr>
        <w:tabs>
          <w:tab w:val="left" w:pos="851"/>
        </w:tabs>
        <w:jc w:val="both"/>
        <w:rPr>
          <w:rFonts w:eastAsia="Times New Roman"/>
          <w:sz w:val="24"/>
          <w:szCs w:val="24"/>
        </w:rPr>
      </w:pPr>
    </w:p>
    <w:p w14:paraId="3873106C" w14:textId="77777777" w:rsidR="00574322" w:rsidRDefault="00574322" w:rsidP="00BB0CCC">
      <w:pPr>
        <w:tabs>
          <w:tab w:val="left" w:pos="851"/>
        </w:tabs>
        <w:jc w:val="both"/>
        <w:rPr>
          <w:rFonts w:eastAsia="Times New Roman"/>
          <w:sz w:val="24"/>
          <w:szCs w:val="24"/>
        </w:rPr>
      </w:pPr>
    </w:p>
    <w:p w14:paraId="3149CEBC" w14:textId="77777777" w:rsidR="00574322" w:rsidRDefault="00574322" w:rsidP="00BB0CCC">
      <w:pPr>
        <w:tabs>
          <w:tab w:val="left" w:pos="851"/>
        </w:tabs>
        <w:jc w:val="both"/>
        <w:rPr>
          <w:rFonts w:eastAsia="Times New Roman"/>
          <w:sz w:val="24"/>
          <w:szCs w:val="24"/>
        </w:rPr>
      </w:pPr>
    </w:p>
    <w:p w14:paraId="778CD16B" w14:textId="77777777" w:rsidR="00574322" w:rsidRDefault="00574322" w:rsidP="00BB0CCC">
      <w:pPr>
        <w:tabs>
          <w:tab w:val="left" w:pos="851"/>
        </w:tabs>
        <w:jc w:val="both"/>
        <w:rPr>
          <w:rFonts w:eastAsia="Times New Roman"/>
          <w:sz w:val="24"/>
          <w:szCs w:val="24"/>
        </w:rPr>
      </w:pPr>
    </w:p>
    <w:p w14:paraId="704AEEE1" w14:textId="77777777" w:rsidR="00574322" w:rsidRDefault="00574322" w:rsidP="00BB0CCC">
      <w:pPr>
        <w:tabs>
          <w:tab w:val="left" w:pos="851"/>
        </w:tabs>
        <w:jc w:val="both"/>
        <w:rPr>
          <w:rFonts w:eastAsia="Times New Roman"/>
          <w:sz w:val="24"/>
          <w:szCs w:val="24"/>
        </w:rPr>
      </w:pPr>
    </w:p>
    <w:p w14:paraId="05BB1511" w14:textId="77777777" w:rsidR="00574322" w:rsidRDefault="00574322" w:rsidP="00BB0CCC">
      <w:pPr>
        <w:tabs>
          <w:tab w:val="left" w:pos="851"/>
        </w:tabs>
        <w:jc w:val="both"/>
        <w:rPr>
          <w:rFonts w:eastAsia="Times New Roman"/>
          <w:sz w:val="24"/>
          <w:szCs w:val="24"/>
        </w:rPr>
      </w:pPr>
    </w:p>
    <w:p w14:paraId="7523F33B" w14:textId="77777777" w:rsidR="00574322" w:rsidRDefault="00574322" w:rsidP="00BB0CCC">
      <w:pPr>
        <w:tabs>
          <w:tab w:val="left" w:pos="851"/>
        </w:tabs>
        <w:jc w:val="both"/>
        <w:rPr>
          <w:rFonts w:eastAsia="Times New Roman"/>
          <w:sz w:val="24"/>
          <w:szCs w:val="24"/>
        </w:rPr>
      </w:pPr>
    </w:p>
    <w:p w14:paraId="7F371843" w14:textId="77777777" w:rsidR="00574322" w:rsidRDefault="00574322" w:rsidP="00BB0CCC">
      <w:pPr>
        <w:tabs>
          <w:tab w:val="left" w:pos="851"/>
        </w:tabs>
        <w:jc w:val="both"/>
        <w:rPr>
          <w:rFonts w:eastAsia="Times New Roman"/>
          <w:sz w:val="24"/>
          <w:szCs w:val="24"/>
        </w:rPr>
      </w:pPr>
      <w:r w:rsidRPr="00574322">
        <w:rPr>
          <w:rFonts w:eastAsia="Times New Roman"/>
          <w:b/>
          <w:i/>
          <w:sz w:val="24"/>
          <w:szCs w:val="24"/>
        </w:rPr>
        <w:t>Appendix A</w:t>
      </w:r>
      <w:r w:rsidR="003C7745">
        <w:rPr>
          <w:rFonts w:eastAsia="Times New Roman"/>
          <w:b/>
          <w:i/>
          <w:sz w:val="24"/>
          <w:szCs w:val="24"/>
        </w:rPr>
        <w:t xml:space="preserve"> - </w:t>
      </w:r>
      <w:r>
        <w:rPr>
          <w:rFonts w:eastAsia="Times New Roman"/>
          <w:sz w:val="24"/>
          <w:szCs w:val="24"/>
        </w:rPr>
        <w:t>Letter issued to residents – home insurance premiums linked to flooding risk.</w:t>
      </w:r>
    </w:p>
    <w:p w14:paraId="7FAAD007" w14:textId="77777777" w:rsidR="00574322" w:rsidRDefault="00574322" w:rsidP="00BB0CCC">
      <w:pPr>
        <w:tabs>
          <w:tab w:val="left" w:pos="851"/>
        </w:tabs>
        <w:jc w:val="both"/>
        <w:rPr>
          <w:rFonts w:eastAsia="Times New Roman"/>
          <w:sz w:val="24"/>
          <w:szCs w:val="24"/>
        </w:rPr>
      </w:pPr>
    </w:p>
    <w:p w14:paraId="56FB88F7" w14:textId="77777777" w:rsidR="00574322" w:rsidRDefault="00574322" w:rsidP="00574322">
      <w:pPr>
        <w:pStyle w:val="xmsonormal"/>
        <w:rPr>
          <w:color w:val="000000"/>
        </w:rPr>
      </w:pPr>
      <w:r>
        <w:rPr>
          <w:color w:val="000000"/>
        </w:rPr>
        <w:t>Dear Resident</w:t>
      </w:r>
    </w:p>
    <w:p w14:paraId="0AC23F47" w14:textId="77777777" w:rsidR="00574322" w:rsidRDefault="00574322" w:rsidP="00574322">
      <w:pPr>
        <w:pStyle w:val="xmsonormal"/>
        <w:rPr>
          <w:color w:val="000000"/>
        </w:rPr>
      </w:pPr>
      <w:r>
        <w:rPr>
          <w:color w:val="000000"/>
        </w:rPr>
        <w:t> </w:t>
      </w:r>
    </w:p>
    <w:p w14:paraId="59024E93" w14:textId="77777777" w:rsidR="00574322" w:rsidRPr="00574322" w:rsidRDefault="00574322" w:rsidP="00574322">
      <w:pPr>
        <w:pStyle w:val="xmsonormal"/>
      </w:pPr>
      <w:r w:rsidRPr="00574322">
        <w:t>Following the recent flooding event earlier this year in June, Cubbington Parish Council has formed a Flood Prevention &amp; Maintenance Working Group and is liaising with WCC Highways, WDC, Severn Trent Water and the Environment Agency.</w:t>
      </w:r>
    </w:p>
    <w:p w14:paraId="488D37B1" w14:textId="77777777" w:rsidR="00574322" w:rsidRDefault="00574322" w:rsidP="00574322">
      <w:pPr>
        <w:pStyle w:val="xmsonormal"/>
        <w:rPr>
          <w:color w:val="000000"/>
        </w:rPr>
      </w:pPr>
      <w:r>
        <w:rPr>
          <w:color w:val="000000"/>
        </w:rPr>
        <w:t> </w:t>
      </w:r>
    </w:p>
    <w:p w14:paraId="6C9E566B" w14:textId="77777777" w:rsidR="00574322" w:rsidRDefault="00574322" w:rsidP="00574322">
      <w:pPr>
        <w:pStyle w:val="xmsonormal"/>
        <w:rPr>
          <w:color w:val="000000"/>
        </w:rPr>
      </w:pPr>
      <w:r>
        <w:rPr>
          <w:color w:val="000000"/>
        </w:rPr>
        <w:t xml:space="preserve">As part of </w:t>
      </w:r>
      <w:r w:rsidRPr="00574322">
        <w:t>this ongoing</w:t>
      </w:r>
      <w:r>
        <w:rPr>
          <w:color w:val="000000"/>
        </w:rPr>
        <w:t xml:space="preserve"> work, we have checked the Government flood risk register.</w:t>
      </w:r>
    </w:p>
    <w:p w14:paraId="11662DE7" w14:textId="77777777" w:rsidR="00574322" w:rsidRDefault="004E7D8C" w:rsidP="00574322">
      <w:pPr>
        <w:pStyle w:val="xmsonormal"/>
        <w:rPr>
          <w:color w:val="000000"/>
        </w:rPr>
      </w:pPr>
      <w:hyperlink r:id="rId11" w:history="1">
        <w:r w:rsidR="00574322">
          <w:rPr>
            <w:rStyle w:val="Hyperlink"/>
          </w:rPr>
          <w:t>https://www.gov.uk/check-long-term-flood-risk</w:t>
        </w:r>
      </w:hyperlink>
    </w:p>
    <w:p w14:paraId="17FBA11B" w14:textId="77777777" w:rsidR="00574322" w:rsidRDefault="00574322" w:rsidP="00574322">
      <w:pPr>
        <w:pStyle w:val="xmsonormal"/>
        <w:rPr>
          <w:color w:val="000000"/>
        </w:rPr>
      </w:pPr>
      <w:r>
        <w:rPr>
          <w:color w:val="000000"/>
        </w:rPr>
        <w:t> </w:t>
      </w:r>
    </w:p>
    <w:p w14:paraId="2B604667" w14:textId="77777777" w:rsidR="00574322" w:rsidRDefault="00574322" w:rsidP="00574322">
      <w:pPr>
        <w:pStyle w:val="xmsonormal"/>
        <w:rPr>
          <w:color w:val="000000"/>
        </w:rPr>
      </w:pPr>
      <w:r>
        <w:rPr>
          <w:color w:val="000000"/>
        </w:rPr>
        <w:t xml:space="preserve">This identified some properties in the village which are registered at high risk from surface </w:t>
      </w:r>
      <w:r>
        <w:rPr>
          <w:color w:val="C55A11"/>
        </w:rPr>
        <w:t>water</w:t>
      </w:r>
      <w:r>
        <w:rPr>
          <w:color w:val="000000"/>
        </w:rPr>
        <w:t xml:space="preserve"> flooding but which from our knowledge of the area should be reclassed as low.</w:t>
      </w:r>
    </w:p>
    <w:p w14:paraId="27799CBC" w14:textId="77777777" w:rsidR="00574322" w:rsidRDefault="00574322" w:rsidP="00574322">
      <w:pPr>
        <w:pStyle w:val="xmsonormal"/>
        <w:rPr>
          <w:color w:val="000000"/>
        </w:rPr>
      </w:pPr>
      <w:r>
        <w:rPr>
          <w:b/>
          <w:bCs/>
          <w:color w:val="000000"/>
          <w:u w:val="single"/>
        </w:rPr>
        <w:t>Your property is one of those affected.</w:t>
      </w:r>
    </w:p>
    <w:p w14:paraId="7F7E9E6D" w14:textId="77777777" w:rsidR="00574322" w:rsidRDefault="00574322" w:rsidP="00574322">
      <w:pPr>
        <w:pStyle w:val="xmsonormal"/>
        <w:rPr>
          <w:color w:val="000000"/>
        </w:rPr>
      </w:pPr>
      <w:r>
        <w:rPr>
          <w:color w:val="000000"/>
        </w:rPr>
        <w:t> </w:t>
      </w:r>
    </w:p>
    <w:p w14:paraId="3790BC66" w14:textId="77777777" w:rsidR="00574322" w:rsidRPr="00574322" w:rsidRDefault="00574322" w:rsidP="00574322">
      <w:pPr>
        <w:pStyle w:val="xmsonormal"/>
      </w:pPr>
      <w:r w:rsidRPr="00574322">
        <w:t>Your home insurer has access to the register (based on postcodes) and may have used this information in calculating your premiums which might be higher than necessary as a result.</w:t>
      </w:r>
    </w:p>
    <w:p w14:paraId="4698782F" w14:textId="77777777" w:rsidR="00574322" w:rsidRPr="00574322" w:rsidRDefault="00574322" w:rsidP="00574322">
      <w:pPr>
        <w:pStyle w:val="xmsonormal"/>
      </w:pPr>
      <w:r w:rsidRPr="00574322">
        <w:t>The postcode information whilst correct for some, takes no account of the elevation of your property and therefore may overstate your flooding risk.</w:t>
      </w:r>
    </w:p>
    <w:p w14:paraId="624788D3" w14:textId="77777777" w:rsidR="00574322" w:rsidRDefault="00574322" w:rsidP="00574322">
      <w:pPr>
        <w:pStyle w:val="xmsonormal"/>
        <w:rPr>
          <w:color w:val="000000"/>
        </w:rPr>
      </w:pPr>
      <w:r>
        <w:rPr>
          <w:color w:val="000000"/>
        </w:rPr>
        <w:t> </w:t>
      </w:r>
    </w:p>
    <w:p w14:paraId="6D58FA1D" w14:textId="77777777" w:rsidR="00574322" w:rsidRDefault="00574322" w:rsidP="00574322">
      <w:pPr>
        <w:pStyle w:val="xmsonormal"/>
        <w:rPr>
          <w:color w:val="000000"/>
        </w:rPr>
      </w:pPr>
      <w:r>
        <w:rPr>
          <w:color w:val="000000"/>
        </w:rPr>
        <w:t>We thought it would be helpful to draw this to your attention in case you were not aware and might care to check with your insurer. You may also request a reclassification. This can be done through Lead local flood authorities (LLFA) who are responsible for managing the flood risk from surface water and may hold more detailed information. Your LLFA is Warwickshire County Council.</w:t>
      </w:r>
    </w:p>
    <w:p w14:paraId="09802738" w14:textId="77777777" w:rsidR="00574322" w:rsidRDefault="00574322" w:rsidP="00574322">
      <w:pPr>
        <w:pStyle w:val="xmsonormal"/>
        <w:rPr>
          <w:color w:val="000000"/>
        </w:rPr>
      </w:pPr>
      <w:r>
        <w:rPr>
          <w:color w:val="000000"/>
        </w:rPr>
        <w:t> </w:t>
      </w:r>
    </w:p>
    <w:p w14:paraId="146D4C6A" w14:textId="77777777" w:rsidR="00574322" w:rsidRDefault="00574322" w:rsidP="00574322">
      <w:pPr>
        <w:pStyle w:val="xmsonormal"/>
        <w:rPr>
          <w:color w:val="000000"/>
        </w:rPr>
      </w:pPr>
      <w:r>
        <w:rPr>
          <w:color w:val="000000"/>
        </w:rPr>
        <w:t>Should you at any point wish to sell the property the searches would also pick up this information which might prejudice your sale.</w:t>
      </w:r>
    </w:p>
    <w:p w14:paraId="40193368" w14:textId="77777777" w:rsidR="00574322" w:rsidRDefault="00574322" w:rsidP="00574322">
      <w:pPr>
        <w:pStyle w:val="xmsonormal"/>
        <w:rPr>
          <w:color w:val="000000"/>
        </w:rPr>
      </w:pPr>
      <w:r>
        <w:rPr>
          <w:color w:val="000000"/>
        </w:rPr>
        <w:t> </w:t>
      </w:r>
    </w:p>
    <w:p w14:paraId="21D5FFC4" w14:textId="77777777" w:rsidR="00574322" w:rsidRDefault="00574322" w:rsidP="00574322">
      <w:pPr>
        <w:pStyle w:val="xmsonormal"/>
        <w:rPr>
          <w:color w:val="000000"/>
        </w:rPr>
      </w:pPr>
      <w:r>
        <w:rPr>
          <w:color w:val="000000"/>
        </w:rPr>
        <w:t>We hope you do not mind us contacting you over this matter and trust it has been helpful.</w:t>
      </w:r>
    </w:p>
    <w:p w14:paraId="29C1B3A8" w14:textId="77777777" w:rsidR="00574322" w:rsidRDefault="00574322" w:rsidP="00574322">
      <w:pPr>
        <w:pStyle w:val="xmsonormal"/>
        <w:rPr>
          <w:color w:val="000000"/>
        </w:rPr>
      </w:pPr>
      <w:r>
        <w:rPr>
          <w:color w:val="000000"/>
        </w:rPr>
        <w:t> </w:t>
      </w:r>
    </w:p>
    <w:p w14:paraId="07160961" w14:textId="77777777" w:rsidR="00574322" w:rsidRDefault="00574322" w:rsidP="00574322">
      <w:pPr>
        <w:pStyle w:val="xmsonormal"/>
        <w:rPr>
          <w:color w:val="000000"/>
        </w:rPr>
      </w:pPr>
      <w:r>
        <w:rPr>
          <w:color w:val="000000"/>
        </w:rPr>
        <w:t>Regards</w:t>
      </w:r>
    </w:p>
    <w:p w14:paraId="73727D71" w14:textId="77777777" w:rsidR="00574322" w:rsidRDefault="00574322" w:rsidP="00574322">
      <w:pPr>
        <w:pStyle w:val="xmsonormal"/>
        <w:rPr>
          <w:color w:val="000000"/>
        </w:rPr>
      </w:pPr>
      <w:r>
        <w:rPr>
          <w:color w:val="000000"/>
        </w:rPr>
        <w:t> </w:t>
      </w:r>
    </w:p>
    <w:p w14:paraId="0A434287" w14:textId="77777777" w:rsidR="00574322" w:rsidRDefault="00574322" w:rsidP="00574322">
      <w:pPr>
        <w:pStyle w:val="xmsonormal"/>
        <w:rPr>
          <w:color w:val="000000"/>
        </w:rPr>
      </w:pPr>
      <w:r>
        <w:rPr>
          <w:color w:val="000000"/>
        </w:rPr>
        <w:t>Cubbington Parish Council</w:t>
      </w:r>
    </w:p>
    <w:p w14:paraId="515BECDD" w14:textId="77777777" w:rsidR="003C7745" w:rsidRDefault="003C7745" w:rsidP="00574322">
      <w:pPr>
        <w:pStyle w:val="xmsonormal"/>
        <w:rPr>
          <w:color w:val="000000"/>
        </w:rPr>
      </w:pPr>
    </w:p>
    <w:p w14:paraId="4E9AC07D" w14:textId="77777777" w:rsidR="003C7745" w:rsidRDefault="003C7745" w:rsidP="00574322">
      <w:pPr>
        <w:pStyle w:val="xmsonormal"/>
        <w:rPr>
          <w:color w:val="000000"/>
        </w:rPr>
      </w:pPr>
    </w:p>
    <w:p w14:paraId="21D74BF6" w14:textId="77777777" w:rsidR="003C7745" w:rsidRDefault="003C7745" w:rsidP="00574322">
      <w:pPr>
        <w:pStyle w:val="xmsonormal"/>
        <w:rPr>
          <w:color w:val="000000"/>
        </w:rPr>
      </w:pPr>
      <w:r w:rsidRPr="003C7745">
        <w:rPr>
          <w:b/>
          <w:color w:val="000000"/>
        </w:rPr>
        <w:t>Appendix B</w:t>
      </w:r>
      <w:r>
        <w:rPr>
          <w:color w:val="000000"/>
        </w:rPr>
        <w:t xml:space="preserve"> – EA (Jack Bradley) feedback on Cubbington School retention pond / assets </w:t>
      </w:r>
    </w:p>
    <w:p w14:paraId="5B89D9F5" w14:textId="77777777" w:rsidR="00574322" w:rsidRDefault="00574322" w:rsidP="00BB0CCC">
      <w:pPr>
        <w:tabs>
          <w:tab w:val="left" w:pos="851"/>
        </w:tabs>
        <w:jc w:val="both"/>
        <w:rPr>
          <w:rFonts w:eastAsia="Times New Roman"/>
          <w:sz w:val="24"/>
          <w:szCs w:val="24"/>
        </w:rPr>
      </w:pPr>
    </w:p>
    <w:p w14:paraId="527B71AE" w14:textId="77777777" w:rsidR="003C7745" w:rsidRDefault="003C7745" w:rsidP="003C7745">
      <w:pPr>
        <w:rPr>
          <w:rFonts w:ascii="Calibri" w:hAnsi="Calibri" w:cs="Calibri"/>
        </w:rPr>
      </w:pPr>
      <w:r>
        <w:rPr>
          <w:rFonts w:ascii="Calibri" w:hAnsi="Calibri" w:cs="Calibri"/>
          <w:b/>
          <w:bCs/>
        </w:rPr>
        <w:t>Flood Storage Area</w:t>
      </w:r>
    </w:p>
    <w:p w14:paraId="64C50CB5" w14:textId="77777777" w:rsidR="003C7745" w:rsidRDefault="003C7745" w:rsidP="003C7745">
      <w:pPr>
        <w:rPr>
          <w:rFonts w:ascii="Calibri" w:hAnsi="Calibri" w:cs="Calibri"/>
        </w:rPr>
      </w:pPr>
      <w:r>
        <w:rPr>
          <w:rFonts w:ascii="Calibri" w:hAnsi="Calibri" w:cs="Calibri"/>
        </w:rPr>
        <w:t>I have spoken with some experienced staff about the flood storage area at the school, and associated penstock. The FSA was built by the council before the EA became the risk management authority in the area and although it has some flood mitigation benefits, these are not clearly defined. The area is maintained for public safety (access to lifebuoy rings) and assets on the channel are monitored (trash screens are regularly cleared).</w:t>
      </w:r>
    </w:p>
    <w:p w14:paraId="76855630" w14:textId="77777777" w:rsidR="003C7745" w:rsidRDefault="003C7745" w:rsidP="003C7745">
      <w:pPr>
        <w:rPr>
          <w:rFonts w:ascii="Calibri" w:hAnsi="Calibri" w:cs="Calibri"/>
        </w:rPr>
      </w:pPr>
      <w:r>
        <w:rPr>
          <w:rFonts w:ascii="Calibri" w:hAnsi="Calibri" w:cs="Calibri"/>
        </w:rPr>
        <w:t>As for the penstock, I previously mentioned that we do not operate this under any circumstances. I am informed that it is essentially a redundant asset for these reasons listed previously.</w:t>
      </w:r>
    </w:p>
    <w:p w14:paraId="744878DA" w14:textId="77777777" w:rsidR="003C7745" w:rsidRDefault="003C7745" w:rsidP="003C7745">
      <w:pPr>
        <w:rPr>
          <w:rFonts w:ascii="Calibri" w:hAnsi="Calibri" w:cs="Calibri"/>
        </w:rPr>
      </w:pPr>
    </w:p>
    <w:p w14:paraId="1B51487F" w14:textId="77777777" w:rsidR="003C7745" w:rsidRPr="007C3903" w:rsidRDefault="003C7745" w:rsidP="003C7745">
      <w:pPr>
        <w:rPr>
          <w:rFonts w:ascii="Calibri" w:hAnsi="Calibri" w:cs="Calibri"/>
          <w:b/>
        </w:rPr>
      </w:pPr>
      <w:r w:rsidRPr="007C3903">
        <w:rPr>
          <w:rFonts w:ascii="Calibri" w:hAnsi="Calibri" w:cs="Calibri"/>
          <w:b/>
          <w:highlight w:val="yellow"/>
        </w:rPr>
        <w:t>Conclusion – EA are responsible for H&amp;S, public safety and ensuring flows are a maintained</w:t>
      </w:r>
      <w:r w:rsidR="007C3903" w:rsidRPr="007C3903">
        <w:rPr>
          <w:rFonts w:ascii="Calibri" w:hAnsi="Calibri" w:cs="Calibri"/>
          <w:b/>
          <w:highlight w:val="yellow"/>
        </w:rPr>
        <w:t>. If this historic assets operation and size is still ‘fit for purpose’ is unknown.</w:t>
      </w:r>
      <w:r w:rsidR="007C3903" w:rsidRPr="007C3903">
        <w:rPr>
          <w:rFonts w:ascii="Calibri" w:hAnsi="Calibri" w:cs="Calibri"/>
          <w:b/>
        </w:rPr>
        <w:t xml:space="preserve"> </w:t>
      </w:r>
    </w:p>
    <w:p w14:paraId="1856E903" w14:textId="77777777" w:rsidR="003C7745" w:rsidRPr="00101F37" w:rsidRDefault="003C7745" w:rsidP="00BB0CCC">
      <w:pPr>
        <w:tabs>
          <w:tab w:val="left" w:pos="851"/>
        </w:tabs>
        <w:jc w:val="both"/>
        <w:rPr>
          <w:rFonts w:eastAsia="Times New Roman"/>
          <w:sz w:val="24"/>
          <w:szCs w:val="24"/>
        </w:rPr>
      </w:pPr>
    </w:p>
    <w:sectPr w:rsidR="003C7745" w:rsidRPr="00101F37" w:rsidSect="00293B15">
      <w:headerReference w:type="even" r:id="rId12"/>
      <w:headerReference w:type="default" r:id="rId13"/>
      <w:footerReference w:type="even" r:id="rId14"/>
      <w:footerReference w:type="default" r:id="rId15"/>
      <w:headerReference w:type="first" r:id="rId16"/>
      <w:footerReference w:type="first" r:id="rId17"/>
      <w:pgSz w:w="11906" w:h="16838"/>
      <w:pgMar w:top="709"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CA9E" w14:textId="77777777" w:rsidR="004504C0" w:rsidRDefault="004504C0" w:rsidP="0091071D">
      <w:r>
        <w:separator/>
      </w:r>
    </w:p>
  </w:endnote>
  <w:endnote w:type="continuationSeparator" w:id="0">
    <w:p w14:paraId="3936EEC0" w14:textId="77777777" w:rsidR="004504C0" w:rsidRDefault="004504C0" w:rsidP="0091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1C53" w14:textId="77777777" w:rsidR="0091071D" w:rsidRDefault="00910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D824" w14:textId="77777777" w:rsidR="0091071D" w:rsidRDefault="00910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3B30" w14:textId="77777777" w:rsidR="0091071D" w:rsidRDefault="0091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C665" w14:textId="77777777" w:rsidR="004504C0" w:rsidRDefault="004504C0" w:rsidP="0091071D">
      <w:r>
        <w:separator/>
      </w:r>
    </w:p>
  </w:footnote>
  <w:footnote w:type="continuationSeparator" w:id="0">
    <w:p w14:paraId="158FE445" w14:textId="77777777" w:rsidR="004504C0" w:rsidRDefault="004504C0" w:rsidP="0091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3291" w14:textId="77777777" w:rsidR="0091071D" w:rsidRDefault="00910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6316"/>
      <w:docPartObj>
        <w:docPartGallery w:val="Watermarks"/>
        <w:docPartUnique/>
      </w:docPartObj>
    </w:sdtPr>
    <w:sdtEndPr/>
    <w:sdtContent>
      <w:p w14:paraId="782F6EE2" w14:textId="77777777" w:rsidR="0091071D" w:rsidRDefault="004E7D8C">
        <w:pPr>
          <w:pStyle w:val="Header"/>
        </w:pPr>
        <w:r>
          <w:rPr>
            <w:noProof/>
            <w:lang w:val="en-US" w:eastAsia="zh-TW"/>
          </w:rPr>
          <w:pict w14:anchorId="76B16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ACAE" w14:textId="77777777" w:rsidR="0091071D" w:rsidRDefault="00910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252"/>
    <w:multiLevelType w:val="hybridMultilevel"/>
    <w:tmpl w:val="1A9ACE1A"/>
    <w:lvl w:ilvl="0" w:tplc="2FB8F6D6">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 w15:restartNumberingAfterBreak="0">
    <w:nsid w:val="17460338"/>
    <w:multiLevelType w:val="hybridMultilevel"/>
    <w:tmpl w:val="6A2EBF14"/>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4E78CC"/>
    <w:multiLevelType w:val="hybridMultilevel"/>
    <w:tmpl w:val="51B4DEB2"/>
    <w:lvl w:ilvl="0" w:tplc="0D7224F0">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 w15:restartNumberingAfterBreak="0">
    <w:nsid w:val="20CC610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D1442E"/>
    <w:multiLevelType w:val="hybridMultilevel"/>
    <w:tmpl w:val="F544D170"/>
    <w:lvl w:ilvl="0" w:tplc="BDB414E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5" w15:restartNumberingAfterBreak="0">
    <w:nsid w:val="2A925D26"/>
    <w:multiLevelType w:val="hybridMultilevel"/>
    <w:tmpl w:val="A43C0708"/>
    <w:lvl w:ilvl="0" w:tplc="F6801846">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2C351A0E"/>
    <w:multiLevelType w:val="hybridMultilevel"/>
    <w:tmpl w:val="5DC24318"/>
    <w:lvl w:ilvl="0" w:tplc="D41000EA">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2F6A360B"/>
    <w:multiLevelType w:val="hybridMultilevel"/>
    <w:tmpl w:val="99328E58"/>
    <w:lvl w:ilvl="0" w:tplc="1BD418E0">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34375AEE"/>
    <w:multiLevelType w:val="hybridMultilevel"/>
    <w:tmpl w:val="37FE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B53E0"/>
    <w:multiLevelType w:val="hybridMultilevel"/>
    <w:tmpl w:val="58B80C76"/>
    <w:lvl w:ilvl="0" w:tplc="F4145DF0">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 w15:restartNumberingAfterBreak="0">
    <w:nsid w:val="49F80639"/>
    <w:multiLevelType w:val="hybridMultilevel"/>
    <w:tmpl w:val="6C2EBB06"/>
    <w:lvl w:ilvl="0" w:tplc="6CCA0014">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1" w15:restartNumberingAfterBreak="0">
    <w:nsid w:val="53C20E19"/>
    <w:multiLevelType w:val="hybridMultilevel"/>
    <w:tmpl w:val="EC5A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94CAB"/>
    <w:multiLevelType w:val="hybridMultilevel"/>
    <w:tmpl w:val="EE303E06"/>
    <w:lvl w:ilvl="0" w:tplc="B3BE172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15:restartNumberingAfterBreak="0">
    <w:nsid w:val="5D2105B8"/>
    <w:multiLevelType w:val="hybridMultilevel"/>
    <w:tmpl w:val="78A4941A"/>
    <w:lvl w:ilvl="0" w:tplc="16EA59F4">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4" w15:restartNumberingAfterBreak="0">
    <w:nsid w:val="61E00A0D"/>
    <w:multiLevelType w:val="hybridMultilevel"/>
    <w:tmpl w:val="979A8BC2"/>
    <w:lvl w:ilvl="0" w:tplc="FFFFFFFF">
      <w:start w:val="1"/>
      <w:numFmt w:val="decimal"/>
      <w:lvlText w:val="%1."/>
      <w:lvlJc w:val="left"/>
      <w:pPr>
        <w:ind w:left="1005" w:hanging="360"/>
      </w:pPr>
    </w:lvl>
    <w:lvl w:ilvl="1" w:tplc="08090019">
      <w:start w:val="1"/>
      <w:numFmt w:val="lowerLetter"/>
      <w:lvlText w:val="%2."/>
      <w:lvlJc w:val="left"/>
      <w:pPr>
        <w:ind w:left="1725" w:hanging="360"/>
      </w:pPr>
    </w:lvl>
    <w:lvl w:ilvl="2" w:tplc="0809001B">
      <w:start w:val="1"/>
      <w:numFmt w:val="lowerRoman"/>
      <w:lvlText w:val="%3."/>
      <w:lvlJc w:val="right"/>
      <w:pPr>
        <w:ind w:left="2445" w:hanging="180"/>
      </w:pPr>
    </w:lvl>
    <w:lvl w:ilvl="3" w:tplc="0809000F">
      <w:start w:val="1"/>
      <w:numFmt w:val="decimal"/>
      <w:lvlText w:val="%4."/>
      <w:lvlJc w:val="left"/>
      <w:pPr>
        <w:ind w:left="3165" w:hanging="360"/>
      </w:pPr>
    </w:lvl>
    <w:lvl w:ilvl="4" w:tplc="08090019">
      <w:start w:val="1"/>
      <w:numFmt w:val="lowerLetter"/>
      <w:lvlText w:val="%5."/>
      <w:lvlJc w:val="left"/>
      <w:pPr>
        <w:ind w:left="3885" w:hanging="360"/>
      </w:pPr>
    </w:lvl>
    <w:lvl w:ilvl="5" w:tplc="0809001B">
      <w:start w:val="1"/>
      <w:numFmt w:val="lowerRoman"/>
      <w:lvlText w:val="%6."/>
      <w:lvlJc w:val="right"/>
      <w:pPr>
        <w:ind w:left="4605" w:hanging="180"/>
      </w:pPr>
    </w:lvl>
    <w:lvl w:ilvl="6" w:tplc="0809000F">
      <w:start w:val="1"/>
      <w:numFmt w:val="decimal"/>
      <w:lvlText w:val="%7."/>
      <w:lvlJc w:val="left"/>
      <w:pPr>
        <w:ind w:left="5325" w:hanging="360"/>
      </w:pPr>
    </w:lvl>
    <w:lvl w:ilvl="7" w:tplc="08090019">
      <w:start w:val="1"/>
      <w:numFmt w:val="lowerLetter"/>
      <w:lvlText w:val="%8."/>
      <w:lvlJc w:val="left"/>
      <w:pPr>
        <w:ind w:left="6045" w:hanging="360"/>
      </w:pPr>
    </w:lvl>
    <w:lvl w:ilvl="8" w:tplc="0809001B">
      <w:start w:val="1"/>
      <w:numFmt w:val="lowerRoman"/>
      <w:lvlText w:val="%9."/>
      <w:lvlJc w:val="right"/>
      <w:pPr>
        <w:ind w:left="6765" w:hanging="180"/>
      </w:pPr>
    </w:lvl>
  </w:abstractNum>
  <w:abstractNum w:abstractNumId="15" w15:restartNumberingAfterBreak="0">
    <w:nsid w:val="6DBF05DA"/>
    <w:multiLevelType w:val="hybridMultilevel"/>
    <w:tmpl w:val="B2A2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C2284B"/>
    <w:multiLevelType w:val="multilevel"/>
    <w:tmpl w:val="0B60B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30838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100770">
    <w:abstractNumId w:val="6"/>
  </w:num>
  <w:num w:numId="3" w16cid:durableId="1457724678">
    <w:abstractNumId w:val="5"/>
  </w:num>
  <w:num w:numId="4" w16cid:durableId="785195454">
    <w:abstractNumId w:val="13"/>
  </w:num>
  <w:num w:numId="5" w16cid:durableId="1918980345">
    <w:abstractNumId w:val="9"/>
  </w:num>
  <w:num w:numId="6" w16cid:durableId="1900240241">
    <w:abstractNumId w:val="7"/>
  </w:num>
  <w:num w:numId="7" w16cid:durableId="1245458515">
    <w:abstractNumId w:val="0"/>
  </w:num>
  <w:num w:numId="8" w16cid:durableId="1285307576">
    <w:abstractNumId w:val="2"/>
  </w:num>
  <w:num w:numId="9" w16cid:durableId="604077626">
    <w:abstractNumId w:val="8"/>
  </w:num>
  <w:num w:numId="10" w16cid:durableId="1852523277">
    <w:abstractNumId w:val="12"/>
  </w:num>
  <w:num w:numId="11" w16cid:durableId="763066348">
    <w:abstractNumId w:val="10"/>
  </w:num>
  <w:num w:numId="12" w16cid:durableId="1757091658">
    <w:abstractNumId w:val="4"/>
  </w:num>
  <w:num w:numId="13" w16cid:durableId="791556623">
    <w:abstractNumId w:val="1"/>
  </w:num>
  <w:num w:numId="14" w16cid:durableId="392658439">
    <w:abstractNumId w:val="11"/>
  </w:num>
  <w:num w:numId="15" w16cid:durableId="1466971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3512804">
    <w:abstractNumId w:val="16"/>
  </w:num>
  <w:num w:numId="17" w16cid:durableId="725027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0D71"/>
    <w:rsid w:val="00000D64"/>
    <w:rsid w:val="0000169F"/>
    <w:rsid w:val="00007143"/>
    <w:rsid w:val="00015A1D"/>
    <w:rsid w:val="00023774"/>
    <w:rsid w:val="00023E7B"/>
    <w:rsid w:val="00025307"/>
    <w:rsid w:val="00040817"/>
    <w:rsid w:val="00062FCA"/>
    <w:rsid w:val="00084622"/>
    <w:rsid w:val="00090C4B"/>
    <w:rsid w:val="000B7363"/>
    <w:rsid w:val="000C2F33"/>
    <w:rsid w:val="000D473D"/>
    <w:rsid w:val="000E2021"/>
    <w:rsid w:val="000E37AB"/>
    <w:rsid w:val="000F738B"/>
    <w:rsid w:val="00101F37"/>
    <w:rsid w:val="001041E7"/>
    <w:rsid w:val="001061CD"/>
    <w:rsid w:val="001132F3"/>
    <w:rsid w:val="001235C3"/>
    <w:rsid w:val="001374F9"/>
    <w:rsid w:val="0014038A"/>
    <w:rsid w:val="00140F73"/>
    <w:rsid w:val="00150C2B"/>
    <w:rsid w:val="00177C22"/>
    <w:rsid w:val="001A5AAE"/>
    <w:rsid w:val="001C7F34"/>
    <w:rsid w:val="001E1BE7"/>
    <w:rsid w:val="001F74DB"/>
    <w:rsid w:val="002116AF"/>
    <w:rsid w:val="00216569"/>
    <w:rsid w:val="002431D2"/>
    <w:rsid w:val="002448D0"/>
    <w:rsid w:val="00264B13"/>
    <w:rsid w:val="00272ED5"/>
    <w:rsid w:val="00281E33"/>
    <w:rsid w:val="00292AED"/>
    <w:rsid w:val="00293B15"/>
    <w:rsid w:val="002A3833"/>
    <w:rsid w:val="002B728A"/>
    <w:rsid w:val="002B74B3"/>
    <w:rsid w:val="002C74BF"/>
    <w:rsid w:val="002D7E8F"/>
    <w:rsid w:val="002F6016"/>
    <w:rsid w:val="00300485"/>
    <w:rsid w:val="00304859"/>
    <w:rsid w:val="003214FA"/>
    <w:rsid w:val="00337308"/>
    <w:rsid w:val="00344AB3"/>
    <w:rsid w:val="00350886"/>
    <w:rsid w:val="00377136"/>
    <w:rsid w:val="003865DA"/>
    <w:rsid w:val="003C7745"/>
    <w:rsid w:val="003D0A94"/>
    <w:rsid w:val="003F5557"/>
    <w:rsid w:val="00401DB8"/>
    <w:rsid w:val="00406095"/>
    <w:rsid w:val="00433BDD"/>
    <w:rsid w:val="0043770F"/>
    <w:rsid w:val="00440323"/>
    <w:rsid w:val="00440990"/>
    <w:rsid w:val="004504B4"/>
    <w:rsid w:val="004504C0"/>
    <w:rsid w:val="00465464"/>
    <w:rsid w:val="0048134A"/>
    <w:rsid w:val="004D097F"/>
    <w:rsid w:val="004D2A53"/>
    <w:rsid w:val="004E7D8C"/>
    <w:rsid w:val="004F3CD6"/>
    <w:rsid w:val="005047D5"/>
    <w:rsid w:val="0052462A"/>
    <w:rsid w:val="00526F4D"/>
    <w:rsid w:val="005278A2"/>
    <w:rsid w:val="005406CE"/>
    <w:rsid w:val="0054345C"/>
    <w:rsid w:val="005541C1"/>
    <w:rsid w:val="00557A3C"/>
    <w:rsid w:val="00567857"/>
    <w:rsid w:val="00574322"/>
    <w:rsid w:val="0058126C"/>
    <w:rsid w:val="0058423D"/>
    <w:rsid w:val="005A2645"/>
    <w:rsid w:val="005B4E35"/>
    <w:rsid w:val="005D68B1"/>
    <w:rsid w:val="005E04EA"/>
    <w:rsid w:val="00657320"/>
    <w:rsid w:val="00657CB7"/>
    <w:rsid w:val="00660D71"/>
    <w:rsid w:val="006951A2"/>
    <w:rsid w:val="006B3D71"/>
    <w:rsid w:val="006D5FC5"/>
    <w:rsid w:val="006D71D8"/>
    <w:rsid w:val="006E1465"/>
    <w:rsid w:val="006E17D6"/>
    <w:rsid w:val="00701D59"/>
    <w:rsid w:val="00706A7F"/>
    <w:rsid w:val="00710608"/>
    <w:rsid w:val="007351B0"/>
    <w:rsid w:val="00736F88"/>
    <w:rsid w:val="007521EA"/>
    <w:rsid w:val="00765864"/>
    <w:rsid w:val="00777F19"/>
    <w:rsid w:val="007840E5"/>
    <w:rsid w:val="0079322B"/>
    <w:rsid w:val="007C26B7"/>
    <w:rsid w:val="007C3903"/>
    <w:rsid w:val="007D07E0"/>
    <w:rsid w:val="007D4312"/>
    <w:rsid w:val="007F6435"/>
    <w:rsid w:val="008035BC"/>
    <w:rsid w:val="0082239F"/>
    <w:rsid w:val="008272ED"/>
    <w:rsid w:val="00827CD7"/>
    <w:rsid w:val="00844E7E"/>
    <w:rsid w:val="00872E3B"/>
    <w:rsid w:val="0087460D"/>
    <w:rsid w:val="008768AC"/>
    <w:rsid w:val="00881620"/>
    <w:rsid w:val="0089662A"/>
    <w:rsid w:val="00896F9E"/>
    <w:rsid w:val="008A1527"/>
    <w:rsid w:val="008A6267"/>
    <w:rsid w:val="008B1129"/>
    <w:rsid w:val="008B42B0"/>
    <w:rsid w:val="008C0736"/>
    <w:rsid w:val="008C58FF"/>
    <w:rsid w:val="008D4D15"/>
    <w:rsid w:val="008E0C9F"/>
    <w:rsid w:val="008E2E1A"/>
    <w:rsid w:val="008E59B5"/>
    <w:rsid w:val="008F1947"/>
    <w:rsid w:val="0090523C"/>
    <w:rsid w:val="0091071D"/>
    <w:rsid w:val="00914F52"/>
    <w:rsid w:val="00916C74"/>
    <w:rsid w:val="00923F22"/>
    <w:rsid w:val="00923FE8"/>
    <w:rsid w:val="00924C3C"/>
    <w:rsid w:val="00926984"/>
    <w:rsid w:val="00931711"/>
    <w:rsid w:val="00955C92"/>
    <w:rsid w:val="009562F8"/>
    <w:rsid w:val="009613E2"/>
    <w:rsid w:val="00964FE0"/>
    <w:rsid w:val="009666AB"/>
    <w:rsid w:val="00996EB1"/>
    <w:rsid w:val="009C24E6"/>
    <w:rsid w:val="009D05BE"/>
    <w:rsid w:val="009D32C8"/>
    <w:rsid w:val="00A13304"/>
    <w:rsid w:val="00A31234"/>
    <w:rsid w:val="00A60C53"/>
    <w:rsid w:val="00A7453B"/>
    <w:rsid w:val="00A74E37"/>
    <w:rsid w:val="00AA6F0E"/>
    <w:rsid w:val="00AB4742"/>
    <w:rsid w:val="00B033E4"/>
    <w:rsid w:val="00B11B41"/>
    <w:rsid w:val="00B17470"/>
    <w:rsid w:val="00B31FDD"/>
    <w:rsid w:val="00B4475F"/>
    <w:rsid w:val="00B618D1"/>
    <w:rsid w:val="00B6410D"/>
    <w:rsid w:val="00B66A2A"/>
    <w:rsid w:val="00B83C38"/>
    <w:rsid w:val="00B9422B"/>
    <w:rsid w:val="00BA2C2A"/>
    <w:rsid w:val="00BA73AE"/>
    <w:rsid w:val="00BB0CCC"/>
    <w:rsid w:val="00BC0F0A"/>
    <w:rsid w:val="00BC1E35"/>
    <w:rsid w:val="00BD5549"/>
    <w:rsid w:val="00BD5B8F"/>
    <w:rsid w:val="00BE2AE8"/>
    <w:rsid w:val="00BF11B9"/>
    <w:rsid w:val="00C2228C"/>
    <w:rsid w:val="00C50967"/>
    <w:rsid w:val="00C551F4"/>
    <w:rsid w:val="00C6084B"/>
    <w:rsid w:val="00C87249"/>
    <w:rsid w:val="00CD31AA"/>
    <w:rsid w:val="00CE5DF5"/>
    <w:rsid w:val="00CF2320"/>
    <w:rsid w:val="00CF7592"/>
    <w:rsid w:val="00D017DB"/>
    <w:rsid w:val="00D403E6"/>
    <w:rsid w:val="00D40F25"/>
    <w:rsid w:val="00D45259"/>
    <w:rsid w:val="00D465F8"/>
    <w:rsid w:val="00D46A37"/>
    <w:rsid w:val="00D516D4"/>
    <w:rsid w:val="00D668A5"/>
    <w:rsid w:val="00D9363E"/>
    <w:rsid w:val="00DA5738"/>
    <w:rsid w:val="00DA6C6C"/>
    <w:rsid w:val="00DB4BA8"/>
    <w:rsid w:val="00DE7951"/>
    <w:rsid w:val="00DF609F"/>
    <w:rsid w:val="00E04D5F"/>
    <w:rsid w:val="00E13329"/>
    <w:rsid w:val="00E145E3"/>
    <w:rsid w:val="00E37F83"/>
    <w:rsid w:val="00E400BF"/>
    <w:rsid w:val="00E40766"/>
    <w:rsid w:val="00E453B2"/>
    <w:rsid w:val="00E53B55"/>
    <w:rsid w:val="00E5567A"/>
    <w:rsid w:val="00E81699"/>
    <w:rsid w:val="00E84578"/>
    <w:rsid w:val="00E85404"/>
    <w:rsid w:val="00E91F39"/>
    <w:rsid w:val="00E93AEA"/>
    <w:rsid w:val="00EA4D9E"/>
    <w:rsid w:val="00EB19C0"/>
    <w:rsid w:val="00EB1B21"/>
    <w:rsid w:val="00EC76D1"/>
    <w:rsid w:val="00ED695C"/>
    <w:rsid w:val="00EF4508"/>
    <w:rsid w:val="00EF6D9B"/>
    <w:rsid w:val="00EF7C73"/>
    <w:rsid w:val="00F14521"/>
    <w:rsid w:val="00F150F7"/>
    <w:rsid w:val="00F25BA2"/>
    <w:rsid w:val="00F3289D"/>
    <w:rsid w:val="00F32980"/>
    <w:rsid w:val="00F42E73"/>
    <w:rsid w:val="00F47D02"/>
    <w:rsid w:val="00F5659D"/>
    <w:rsid w:val="00F61936"/>
    <w:rsid w:val="00F61E4F"/>
    <w:rsid w:val="00F73772"/>
    <w:rsid w:val="00F755E6"/>
    <w:rsid w:val="00F76268"/>
    <w:rsid w:val="00F82CF8"/>
    <w:rsid w:val="00FD3A07"/>
    <w:rsid w:val="00FD6502"/>
    <w:rsid w:val="00FD6D7F"/>
    <w:rsid w:val="00FE4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06C2DF21"/>
  <w15:docId w15:val="{C85B66A0-7B53-448A-8233-819075D0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D71"/>
    <w:pPr>
      <w:spacing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D71"/>
    <w:pPr>
      <w:spacing w:before="100" w:beforeAutospacing="1" w:after="100" w:afterAutospacing="1"/>
    </w:pPr>
    <w:rPr>
      <w:rFonts w:ascii="Calibri" w:hAnsi="Calibri" w:cs="Calibri"/>
    </w:rPr>
  </w:style>
  <w:style w:type="paragraph" w:styleId="ListParagraph">
    <w:name w:val="List Paragraph"/>
    <w:basedOn w:val="Normal"/>
    <w:uiPriority w:val="34"/>
    <w:qFormat/>
    <w:rsid w:val="0048134A"/>
    <w:pPr>
      <w:ind w:left="720"/>
      <w:contextualSpacing/>
    </w:pPr>
  </w:style>
  <w:style w:type="character" w:styleId="Hyperlink">
    <w:name w:val="Hyperlink"/>
    <w:basedOn w:val="DefaultParagraphFont"/>
    <w:uiPriority w:val="99"/>
    <w:unhideWhenUsed/>
    <w:rsid w:val="00F14521"/>
    <w:rPr>
      <w:color w:val="0000FF" w:themeColor="hyperlink"/>
      <w:u w:val="single"/>
    </w:rPr>
  </w:style>
  <w:style w:type="character" w:styleId="FollowedHyperlink">
    <w:name w:val="FollowedHyperlink"/>
    <w:basedOn w:val="DefaultParagraphFont"/>
    <w:uiPriority w:val="99"/>
    <w:semiHidden/>
    <w:unhideWhenUsed/>
    <w:rsid w:val="005406CE"/>
    <w:rPr>
      <w:color w:val="800080" w:themeColor="followedHyperlink"/>
      <w:u w:val="single"/>
    </w:rPr>
  </w:style>
  <w:style w:type="paragraph" w:customStyle="1" w:styleId="xmsonormal">
    <w:name w:val="x_msonormal"/>
    <w:basedOn w:val="Normal"/>
    <w:rsid w:val="00574322"/>
    <w:rPr>
      <w:rFonts w:ascii="Calibri" w:hAnsi="Calibri" w:cs="Calibri"/>
    </w:rPr>
  </w:style>
  <w:style w:type="paragraph" w:styleId="NoSpacing">
    <w:name w:val="No Spacing"/>
    <w:uiPriority w:val="1"/>
    <w:qFormat/>
    <w:rsid w:val="00FD6502"/>
    <w:pPr>
      <w:spacing w:line="240" w:lineRule="auto"/>
    </w:pPr>
    <w:rPr>
      <w:kern w:val="2"/>
    </w:rPr>
  </w:style>
  <w:style w:type="paragraph" w:styleId="Header">
    <w:name w:val="header"/>
    <w:basedOn w:val="Normal"/>
    <w:link w:val="HeaderChar"/>
    <w:uiPriority w:val="99"/>
    <w:semiHidden/>
    <w:unhideWhenUsed/>
    <w:rsid w:val="0091071D"/>
    <w:pPr>
      <w:tabs>
        <w:tab w:val="center" w:pos="4513"/>
        <w:tab w:val="right" w:pos="9026"/>
      </w:tabs>
    </w:pPr>
  </w:style>
  <w:style w:type="character" w:customStyle="1" w:styleId="HeaderChar">
    <w:name w:val="Header Char"/>
    <w:basedOn w:val="DefaultParagraphFont"/>
    <w:link w:val="Header"/>
    <w:uiPriority w:val="99"/>
    <w:semiHidden/>
    <w:rsid w:val="0091071D"/>
    <w:rPr>
      <w:rFonts w:eastAsiaTheme="minorEastAsia"/>
      <w:lang w:eastAsia="en-GB"/>
    </w:rPr>
  </w:style>
  <w:style w:type="paragraph" w:styleId="Footer">
    <w:name w:val="footer"/>
    <w:basedOn w:val="Normal"/>
    <w:link w:val="FooterChar"/>
    <w:uiPriority w:val="99"/>
    <w:semiHidden/>
    <w:unhideWhenUsed/>
    <w:rsid w:val="0091071D"/>
    <w:pPr>
      <w:tabs>
        <w:tab w:val="center" w:pos="4513"/>
        <w:tab w:val="right" w:pos="9026"/>
      </w:tabs>
    </w:pPr>
  </w:style>
  <w:style w:type="character" w:customStyle="1" w:styleId="FooterChar">
    <w:name w:val="Footer Char"/>
    <w:basedOn w:val="DefaultParagraphFont"/>
    <w:link w:val="Footer"/>
    <w:uiPriority w:val="99"/>
    <w:semiHidden/>
    <w:rsid w:val="0091071D"/>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1268">
      <w:bodyDiv w:val="1"/>
      <w:marLeft w:val="0"/>
      <w:marRight w:val="0"/>
      <w:marTop w:val="0"/>
      <w:marBottom w:val="0"/>
      <w:divBdr>
        <w:top w:val="none" w:sz="0" w:space="0" w:color="auto"/>
        <w:left w:val="none" w:sz="0" w:space="0" w:color="auto"/>
        <w:bottom w:val="none" w:sz="0" w:space="0" w:color="auto"/>
        <w:right w:val="none" w:sz="0" w:space="0" w:color="auto"/>
      </w:divBdr>
    </w:div>
    <w:div w:id="211507150">
      <w:bodyDiv w:val="1"/>
      <w:marLeft w:val="0"/>
      <w:marRight w:val="0"/>
      <w:marTop w:val="0"/>
      <w:marBottom w:val="0"/>
      <w:divBdr>
        <w:top w:val="none" w:sz="0" w:space="0" w:color="auto"/>
        <w:left w:val="none" w:sz="0" w:space="0" w:color="auto"/>
        <w:bottom w:val="none" w:sz="0" w:space="0" w:color="auto"/>
        <w:right w:val="none" w:sz="0" w:space="0" w:color="auto"/>
      </w:divBdr>
    </w:div>
    <w:div w:id="325548782">
      <w:bodyDiv w:val="1"/>
      <w:marLeft w:val="0"/>
      <w:marRight w:val="0"/>
      <w:marTop w:val="0"/>
      <w:marBottom w:val="0"/>
      <w:divBdr>
        <w:top w:val="none" w:sz="0" w:space="0" w:color="auto"/>
        <w:left w:val="none" w:sz="0" w:space="0" w:color="auto"/>
        <w:bottom w:val="none" w:sz="0" w:space="0" w:color="auto"/>
        <w:right w:val="none" w:sz="0" w:space="0" w:color="auto"/>
      </w:divBdr>
    </w:div>
    <w:div w:id="395318133">
      <w:bodyDiv w:val="1"/>
      <w:marLeft w:val="0"/>
      <w:marRight w:val="0"/>
      <w:marTop w:val="0"/>
      <w:marBottom w:val="0"/>
      <w:divBdr>
        <w:top w:val="none" w:sz="0" w:space="0" w:color="auto"/>
        <w:left w:val="none" w:sz="0" w:space="0" w:color="auto"/>
        <w:bottom w:val="none" w:sz="0" w:space="0" w:color="auto"/>
        <w:right w:val="none" w:sz="0" w:space="0" w:color="auto"/>
      </w:divBdr>
    </w:div>
    <w:div w:id="403190293">
      <w:bodyDiv w:val="1"/>
      <w:marLeft w:val="0"/>
      <w:marRight w:val="0"/>
      <w:marTop w:val="0"/>
      <w:marBottom w:val="0"/>
      <w:divBdr>
        <w:top w:val="none" w:sz="0" w:space="0" w:color="auto"/>
        <w:left w:val="none" w:sz="0" w:space="0" w:color="auto"/>
        <w:bottom w:val="none" w:sz="0" w:space="0" w:color="auto"/>
        <w:right w:val="none" w:sz="0" w:space="0" w:color="auto"/>
      </w:divBdr>
    </w:div>
    <w:div w:id="763498278">
      <w:bodyDiv w:val="1"/>
      <w:marLeft w:val="0"/>
      <w:marRight w:val="0"/>
      <w:marTop w:val="0"/>
      <w:marBottom w:val="0"/>
      <w:divBdr>
        <w:top w:val="none" w:sz="0" w:space="0" w:color="auto"/>
        <w:left w:val="none" w:sz="0" w:space="0" w:color="auto"/>
        <w:bottom w:val="none" w:sz="0" w:space="0" w:color="auto"/>
        <w:right w:val="none" w:sz="0" w:space="0" w:color="auto"/>
      </w:divBdr>
    </w:div>
    <w:div w:id="955284607">
      <w:bodyDiv w:val="1"/>
      <w:marLeft w:val="0"/>
      <w:marRight w:val="0"/>
      <w:marTop w:val="0"/>
      <w:marBottom w:val="0"/>
      <w:divBdr>
        <w:top w:val="none" w:sz="0" w:space="0" w:color="auto"/>
        <w:left w:val="none" w:sz="0" w:space="0" w:color="auto"/>
        <w:bottom w:val="none" w:sz="0" w:space="0" w:color="auto"/>
        <w:right w:val="none" w:sz="0" w:space="0" w:color="auto"/>
      </w:divBdr>
    </w:div>
    <w:div w:id="1006715644">
      <w:bodyDiv w:val="1"/>
      <w:marLeft w:val="0"/>
      <w:marRight w:val="0"/>
      <w:marTop w:val="0"/>
      <w:marBottom w:val="0"/>
      <w:divBdr>
        <w:top w:val="none" w:sz="0" w:space="0" w:color="auto"/>
        <w:left w:val="none" w:sz="0" w:space="0" w:color="auto"/>
        <w:bottom w:val="none" w:sz="0" w:space="0" w:color="auto"/>
        <w:right w:val="none" w:sz="0" w:space="0" w:color="auto"/>
      </w:divBdr>
    </w:div>
    <w:div w:id="1030565680">
      <w:bodyDiv w:val="1"/>
      <w:marLeft w:val="0"/>
      <w:marRight w:val="0"/>
      <w:marTop w:val="0"/>
      <w:marBottom w:val="0"/>
      <w:divBdr>
        <w:top w:val="none" w:sz="0" w:space="0" w:color="auto"/>
        <w:left w:val="none" w:sz="0" w:space="0" w:color="auto"/>
        <w:bottom w:val="none" w:sz="0" w:space="0" w:color="auto"/>
        <w:right w:val="none" w:sz="0" w:space="0" w:color="auto"/>
      </w:divBdr>
    </w:div>
    <w:div w:id="1320503454">
      <w:bodyDiv w:val="1"/>
      <w:marLeft w:val="0"/>
      <w:marRight w:val="0"/>
      <w:marTop w:val="0"/>
      <w:marBottom w:val="0"/>
      <w:divBdr>
        <w:top w:val="none" w:sz="0" w:space="0" w:color="auto"/>
        <w:left w:val="none" w:sz="0" w:space="0" w:color="auto"/>
        <w:bottom w:val="none" w:sz="0" w:space="0" w:color="auto"/>
        <w:right w:val="none" w:sz="0" w:space="0" w:color="auto"/>
      </w:divBdr>
    </w:div>
    <w:div w:id="18460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owning-a-watercour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check-long-term-flood-ris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check-long-term-flood-ris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carlettrobertson@warwickshire.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quiries@environment-agenc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3076</Words>
  <Characters>17538</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Paul Watkins</cp:lastModifiedBy>
  <cp:revision>2</cp:revision>
  <cp:lastPrinted>2023-09-11T10:58:00Z</cp:lastPrinted>
  <dcterms:created xsi:type="dcterms:W3CDTF">2023-11-13T17:44:00Z</dcterms:created>
  <dcterms:modified xsi:type="dcterms:W3CDTF">2023-11-13T17:44:00Z</dcterms:modified>
</cp:coreProperties>
</file>